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986FD" w14:textId="77777777" w:rsidR="00594E52" w:rsidRDefault="00594E52">
      <w:pPr>
        <w:jc w:val="center"/>
        <w:rPr>
          <w:rFonts w:ascii="Times New Roman" w:hAnsi="Times New Roman" w:cs="Times New Roman"/>
          <w:b/>
          <w:sz w:val="28"/>
        </w:rPr>
      </w:pPr>
    </w:p>
    <w:p w14:paraId="282C732D" w14:textId="77777777" w:rsidR="00594E52" w:rsidRDefault="0031651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СБОРНИКИ</w:t>
      </w:r>
    </w:p>
    <w:p w14:paraId="4C4B41F7" w14:textId="77777777" w:rsidR="00594E52" w:rsidRDefault="0031651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Особенности машиночитаемой каталогизации в формате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RUSMARC</w:t>
      </w:r>
    </w:p>
    <w:p w14:paraId="7E2E788B" w14:textId="77777777" w:rsidR="00594E52" w:rsidRDefault="00594E5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7D36834" w14:textId="77777777" w:rsidR="00594E52" w:rsidRDefault="0031651C">
      <w:pP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методические рекомендации</w:t>
      </w:r>
    </w:p>
    <w:p w14:paraId="64516888" w14:textId="77777777" w:rsidR="00594E52" w:rsidRDefault="00594E5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2241ADA" w14:textId="77777777" w:rsidR="00594E52" w:rsidRDefault="00594E5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26D0D2" w14:textId="77777777" w:rsidR="00594E52" w:rsidRDefault="0031651C">
      <w:pPr>
        <w:pStyle w:val="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Сборник произведений одного автора с общим заглавием </w:t>
      </w:r>
    </w:p>
    <w:p w14:paraId="1225E7E7" w14:textId="77777777" w:rsidR="00594E52" w:rsidRDefault="0031651C">
      <w:pPr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Общее заглавие указано на титульном листе. Заглавия произведений, входящих в сборник, указаны в оглавлении книги. </w:t>
      </w:r>
    </w:p>
    <w:p w14:paraId="533E33B4" w14:textId="77777777" w:rsidR="00594E52" w:rsidRDefault="0031651C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Вошедшие в сборник произведения перечисляются в примечании о содержании (поле 327). На заглавия произведений, вошедших в данный сборник, формируются точки доступа, для чего используется повторяющееся поле связи 464-Аналитический уровень со встроенным полем 200, подполе $a и, при необходимости, другими подполями этого поля (например – подполе $e).</w:t>
      </w:r>
    </w:p>
    <w:p w14:paraId="14524F5E" w14:textId="77777777" w:rsidR="00594E52" w:rsidRDefault="00594E52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34BB8DDC" w14:textId="77777777" w:rsidR="00594E52" w:rsidRDefault="0031651C">
      <w:pPr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Пример 1:</w:t>
      </w:r>
    </w:p>
    <w:p w14:paraId="1A3DFA0E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aТошнота$eизбранные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произведения$fЖан-Поль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Сартр$gпер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с фр. В. П.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Гайдака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[и др.]$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gвступ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 ст. С. Н. Зенкина</w:t>
      </w:r>
    </w:p>
    <w:p w14:paraId="56AEA95A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203 ##$aТекст$bвизуальный$cнепосредственный</w:t>
      </w:r>
    </w:p>
    <w:p w14:paraId="05A3B95E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210 ##$aМосква$cРеспублика$d1994</w:t>
      </w:r>
    </w:p>
    <w:p w14:paraId="750AEC30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215 ##$a494, [2] с.$cил.$d23</w:t>
      </w:r>
    </w:p>
    <w:p w14:paraId="3F13F19D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320 ##$aБиблиография в подстрочных примечаниях</w:t>
      </w:r>
    </w:p>
    <w:p w14:paraId="7B28D764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327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0#$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aСодержание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Тошнота :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роман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Слова :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повесть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Новеллы: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Стена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Комната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Герострат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Интим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Детство хозяина и др.</w:t>
      </w:r>
    </w:p>
    <w:p w14:paraId="68DC22D8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#0$12001#$aСтена$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повесть</w:t>
      </w:r>
    </w:p>
    <w:p w14:paraId="60319AB3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#0$12001#$aКомната$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повесть</w:t>
      </w:r>
    </w:p>
    <w:p w14:paraId="6A08A3E2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#0$12001#$aГерострат$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повесть</w:t>
      </w:r>
    </w:p>
    <w:p w14:paraId="688413A7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#0$12001#$aИнтим$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повесть</w:t>
      </w:r>
    </w:p>
    <w:p w14:paraId="2DF2E5DB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#0$12001#$aДетство хозяина$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повесть</w:t>
      </w:r>
    </w:p>
    <w:p w14:paraId="5A68C385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610 0#$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aФранцузская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художественная литература</w:t>
      </w:r>
    </w:p>
    <w:p w14:paraId="0021B1AB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686 ##$a84(4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Фра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)6-44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44$vLBC/M$2rubbk</w:t>
      </w:r>
    </w:p>
    <w:p w14:paraId="27A99343" w14:textId="77777777" w:rsidR="00594E52" w:rsidRPr="005435E0" w:rsidRDefault="0031651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 w:rsidRPr="005435E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700 #1$a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Сартр</w:t>
      </w:r>
      <w:r w:rsidRPr="005435E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$b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Ж</w:t>
      </w:r>
      <w:r w:rsidRPr="005435E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.-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Pr="005435E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.$g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Жан</w:t>
      </w:r>
      <w:r w:rsidRPr="005435E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-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Поль</w:t>
      </w:r>
    </w:p>
    <w:p w14:paraId="2F833647" w14:textId="77777777" w:rsidR="00594E52" w:rsidRPr="005435E0" w:rsidRDefault="0031651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 w:rsidRPr="005435E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lastRenderedPageBreak/>
        <w:t>702 #1$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Гайдак</w:t>
      </w:r>
      <w:proofErr w:type="spellEnd"/>
      <w:r w:rsidRPr="005435E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b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5435E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Pr="005435E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. 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g</w:t>
      </w:r>
      <w:r w:rsidRPr="005435E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$4730</w:t>
      </w:r>
    </w:p>
    <w:p w14:paraId="57C607DA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702 #1$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Зенкин$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b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С. Н.$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g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$4080</w:t>
      </w:r>
    </w:p>
    <w:p w14:paraId="632809AA" w14:textId="77777777" w:rsidR="00594E52" w:rsidRDefault="00594E5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207A5F0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Пример 2:</w:t>
      </w:r>
    </w:p>
    <w:p w14:paraId="4A75A03C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aКазино$e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[сборник]$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fВиктория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Токарева</w:t>
      </w:r>
    </w:p>
    <w:p w14:paraId="1D90F28B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203 ##$aТекст$bвизуальный$cнепосредственный</w:t>
      </w:r>
    </w:p>
    <w:p w14:paraId="5CB582AE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210 ##$aМосква$cАСТ$d2003</w:t>
      </w:r>
    </w:p>
    <w:p w14:paraId="3A63324A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215 ##$a317, [1] с.$d21</w:t>
      </w:r>
    </w:p>
    <w:p w14:paraId="0A8D1C00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327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aСодержание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="005435E0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овести: Своя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правда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Лавина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Старая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собака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435E0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ассказы: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Казино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Свинячья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победа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Щелчок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Гладкое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личико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Банкетный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зал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том, чего не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было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 жизни миллионеров</w:t>
      </w:r>
    </w:p>
    <w:p w14:paraId="6277DAAE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#0$12001#$aСвоя</w:t>
      </w:r>
      <w:r w:rsidRPr="005435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правда$eповесть</w:t>
      </w:r>
      <w:proofErr w:type="spellEnd"/>
    </w:p>
    <w:p w14:paraId="2B0D2545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#0$12001#$aЛавина$eповесть</w:t>
      </w:r>
    </w:p>
    <w:p w14:paraId="325B9CA9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#0$12001#$aСтарая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собака$eповесть</w:t>
      </w:r>
      <w:proofErr w:type="spellEnd"/>
    </w:p>
    <w:p w14:paraId="7F95DC01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#0$12001#$aСвинячья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победа$eрассказ</w:t>
      </w:r>
      <w:proofErr w:type="spellEnd"/>
    </w:p>
    <w:p w14:paraId="3325FFAF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#0$12001#$aЩелчок$eрассказ</w:t>
      </w:r>
    </w:p>
    <w:p w14:paraId="53CEB703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#0$12001#$aГладкое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личико$eрассказ</w:t>
      </w:r>
      <w:proofErr w:type="spellEnd"/>
    </w:p>
    <w:p w14:paraId="3C4FD125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#0$12001#$aБанкетный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зал$eрассказ</w:t>
      </w:r>
      <w:proofErr w:type="spellEnd"/>
    </w:p>
    <w:p w14:paraId="5D175739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#0$12001#$aО том, чего не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было$eрассказ</w:t>
      </w:r>
      <w:proofErr w:type="spellEnd"/>
    </w:p>
    <w:p w14:paraId="637A1D4A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#0$12001#$aИз жизни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миллионеров$eрассказ</w:t>
      </w:r>
      <w:proofErr w:type="spellEnd"/>
    </w:p>
    <w:p w14:paraId="5EC29C30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610 0#$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aРусская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художественная литература</w:t>
      </w:r>
    </w:p>
    <w:p w14:paraId="6AEEC463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686 ##$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84(2=411.2)6-44я44$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vLBC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/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$2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rubbk</w:t>
      </w:r>
      <w:proofErr w:type="spellEnd"/>
    </w:p>
    <w:p w14:paraId="64F0F9D5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700 #1$3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\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NLR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\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AUTH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\771520$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Токарева$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b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В.С.$f1937-$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gВиктория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Самойловна</w:t>
      </w:r>
    </w:p>
    <w:p w14:paraId="0BAD4190" w14:textId="77777777" w:rsidR="00594E52" w:rsidRDefault="00594E5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0B8FB58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u w:val="single"/>
        </w:rPr>
        <w:t>Важно: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Если общее заглавие сборника совпадает с заглавием одного из произведений, то это заглавие не повторяется в поле 464, но указывается в поле 327.</w:t>
      </w:r>
    </w:p>
    <w:p w14:paraId="238F2421" w14:textId="77777777" w:rsidR="00594E52" w:rsidRDefault="0031651C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Поле 464 повторяется для каждого заглавия, указанного в поле 327.</w:t>
      </w:r>
    </w:p>
    <w:p w14:paraId="4569D291" w14:textId="77777777" w:rsidR="00594E52" w:rsidRDefault="00594E52">
      <w:pPr>
        <w:rPr>
          <w:rFonts w:ascii="Times New Roman" w:hAnsi="Times New Roman" w:cs="Times New Roman"/>
          <w:bCs/>
          <w:iCs/>
          <w:sz w:val="26"/>
          <w:szCs w:val="26"/>
          <w:lang w:eastAsia="ru-RU"/>
        </w:rPr>
      </w:pPr>
    </w:p>
    <w:p w14:paraId="07BFD095" w14:textId="77777777" w:rsidR="00594E52" w:rsidRDefault="00594E52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4B197AD" w14:textId="77777777" w:rsidR="00594E52" w:rsidRDefault="0031651C">
      <w:pPr>
        <w:pStyle w:val="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Сборник произведений одного автора с общим заглавием </w:t>
      </w:r>
    </w:p>
    <w:p w14:paraId="0C14C6DB" w14:textId="77777777" w:rsidR="00594E52" w:rsidRDefault="0031651C">
      <w:pPr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Cs/>
          <w:i/>
          <w:iCs/>
          <w:sz w:val="26"/>
          <w:szCs w:val="26"/>
        </w:rPr>
        <w:lastRenderedPageBreak/>
        <w:t xml:space="preserve">На титульном листе указаны один/два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типовых</w:t>
      </w:r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заглавия, которые представляют один/два раздела и рассматриваются как сложное заглавие из одной/двух фраз. Заглавия произведений, входящих в сборник, указаны в оглавлении книги. </w:t>
      </w:r>
    </w:p>
    <w:p w14:paraId="141D6E77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Вошедшие в сборник произведения перечисляются в примечании о содержании (поле 327). На заглавия произведений, вошедших в данный сборник, формируются точки доступа, для чего используется повторяющееся поле связи 464-Аналитический уровень со встроенным полем 200, подполе $a и, при необходимости, другими подполями этого поля (в данном примере – подполе $e).</w:t>
      </w:r>
    </w:p>
    <w:p w14:paraId="482399D4" w14:textId="77777777" w:rsidR="00594E52" w:rsidRDefault="00594E52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18D1489D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Пример 3:</w:t>
      </w:r>
    </w:p>
    <w:p w14:paraId="2FDB6669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aНовеллы$fВашингтонИрвинг$gсост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., вступ. ст. А. Зверева</w:t>
      </w:r>
    </w:p>
    <w:p w14:paraId="0EF4868A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203 ##$aТекст$bвизуальный$cнепосредственный</w:t>
      </w:r>
    </w:p>
    <w:p w14:paraId="55DA1F0B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210 ##$aМосква$cХудожественная литература$d1983</w:t>
      </w:r>
    </w:p>
    <w:p w14:paraId="2BE5CAB4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215 ##$a733, [1] c.$d22</w:t>
      </w:r>
    </w:p>
    <w:p w14:paraId="299E2FD6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225 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aБиблиотека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литературы США</w:t>
      </w:r>
    </w:p>
    <w:p w14:paraId="349DF36B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300 ##$aВ переплете</w:t>
      </w:r>
    </w:p>
    <w:p w14:paraId="2A901F12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327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aСодержание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: Жених-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призрак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Дом с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привидениями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Кладоискатели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Легенда об арабском астрологе</w:t>
      </w:r>
    </w:p>
    <w:p w14:paraId="7604CF26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#0$12001#$aЖених-призрак</w:t>
      </w:r>
    </w:p>
    <w:p w14:paraId="318BEE4D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#0$12001#$aДом с привидениями</w:t>
      </w:r>
    </w:p>
    <w:p w14:paraId="6041BF6F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#0$12001#$aКладоискатели</w:t>
      </w:r>
    </w:p>
    <w:p w14:paraId="5559FFC2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#0$12001#$aЛегенда об арабском астрологе</w:t>
      </w:r>
    </w:p>
    <w:p w14:paraId="78B587AB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610 0#$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aАмериканская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художественная литература</w:t>
      </w:r>
    </w:p>
    <w:p w14:paraId="6722B549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686 ##$a84(7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Сое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)5-44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44$vLBC/M$2rubbk</w:t>
      </w:r>
    </w:p>
    <w:p w14:paraId="3991AFA0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700 #1$a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Ирвинг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$b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.$g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Вашингтон</w:t>
      </w:r>
    </w:p>
    <w:p w14:paraId="250B5B81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702#1$a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Зверев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$b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.$4220$4080</w:t>
      </w:r>
    </w:p>
    <w:p w14:paraId="3FC21731" w14:textId="77777777" w:rsidR="00594E52" w:rsidRDefault="00594E52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1400768A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Пример 4:</w:t>
      </w:r>
    </w:p>
    <w:p w14:paraId="70D04766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aПьесы$e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[сборник]$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fА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 Н. Островский</w:t>
      </w:r>
    </w:p>
    <w:p w14:paraId="015007E6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203 ##$aТекст$bвизуальный$cнепосредственный</w:t>
      </w:r>
    </w:p>
    <w:p w14:paraId="764BAF22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210 ##$aЛенинград$cХудожественная литература, Ленинградское отделение$d1986</w:t>
      </w:r>
    </w:p>
    <w:p w14:paraId="508AAE7A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215 ##$a382, [2] с.$d20</w:t>
      </w:r>
    </w:p>
    <w:p w14:paraId="73545EC0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225 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aКлассики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современники$iРусская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классическая литература</w:t>
      </w:r>
    </w:p>
    <w:p w14:paraId="06C3E331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lastRenderedPageBreak/>
        <w:t>327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0#$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aСодержание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: Свои люди - сочтемся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!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Гроза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всякого мудреца довольно простоты и др. пьесы</w:t>
      </w:r>
    </w:p>
    <w:p w14:paraId="23EF7098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#0$12001#$aСвои люди - сочтемся!</w:t>
      </w:r>
    </w:p>
    <w:p w14:paraId="33BF4DFD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#0$12001#$aГроза</w:t>
      </w:r>
    </w:p>
    <w:p w14:paraId="4D1FA36C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#0$12001#$aНа всякого мудреца довольно простоты</w:t>
      </w:r>
    </w:p>
    <w:p w14:paraId="51CD4F22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610 0#$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aРусская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художественная литература</w:t>
      </w:r>
    </w:p>
    <w:p w14:paraId="4C61B094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610 0#$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aПьесы</w:t>
      </w:r>
      <w:proofErr w:type="spellEnd"/>
    </w:p>
    <w:p w14:paraId="5AC006D0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686 ##$a84(2=411.2)5-6я44$vLBC/M$2rubbk</w:t>
      </w:r>
    </w:p>
    <w:p w14:paraId="13D24CBB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700 #1$aОстровский$bА. Н.$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gАлександр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Николаевич</w:t>
      </w:r>
    </w:p>
    <w:p w14:paraId="05D65C62" w14:textId="77777777" w:rsidR="00594E52" w:rsidRDefault="00594E5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BA2C2CB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  <w:u w:val="single"/>
        </w:rPr>
        <w:t>Важно: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Поле 464 повторяется для каждого заглавия, указанного в поле 327.</w:t>
      </w:r>
    </w:p>
    <w:p w14:paraId="7E179925" w14:textId="77777777" w:rsidR="00594E52" w:rsidRDefault="00594E5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A5B1182" w14:textId="77777777" w:rsidR="00594E52" w:rsidRDefault="00594E5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2BB85D0" w14:textId="77777777" w:rsidR="00594E52" w:rsidRDefault="0031651C">
      <w:pPr>
        <w:pStyle w:val="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>Сборник произведений одного автора без общего заглавия</w:t>
      </w:r>
    </w:p>
    <w:p w14:paraId="2F095162" w14:textId="77777777" w:rsidR="00594E52" w:rsidRDefault="0031651C">
      <w:pPr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Cs/>
          <w:i/>
          <w:iCs/>
          <w:sz w:val="26"/>
          <w:szCs w:val="26"/>
        </w:rPr>
        <w:t>Входящие в сборник произведения указаны на титульном листе.</w:t>
      </w:r>
    </w:p>
    <w:p w14:paraId="1383E7C2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Точка доступа создается на каждое произведение, входящее в сборник, при повторении в поле 200 подполя $a и, при необходимости, других подполей.</w:t>
      </w:r>
    </w:p>
    <w:p w14:paraId="465EB812" w14:textId="77777777" w:rsidR="00594E52" w:rsidRDefault="00594E52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AC86607" w14:textId="77777777" w:rsidR="00594E52" w:rsidRDefault="0031651C">
      <w:pPr>
        <w:spacing w:after="0" w:line="360" w:lineRule="auto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Пример 5:</w:t>
      </w:r>
    </w:p>
    <w:p w14:paraId="34FEEC11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1#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$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Повелитель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мух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$a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Чрезвычайный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посол$eповести$fУильям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Голдинг$gпер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.: Е. Суриц, Ю.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Здоровова$gвступ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ст. и примеч. А. А.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Чамеева</w:t>
      </w:r>
      <w:proofErr w:type="spellEnd"/>
    </w:p>
    <w:p w14:paraId="32B313A1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203 ##$aТекст$bвизуальный$cнепосредственный</w:t>
      </w:r>
    </w:p>
    <w:p w14:paraId="1B04DDF5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210 ##$aМосква$cПушкинская библиотека$cАСТ$d2003</w:t>
      </w:r>
    </w:p>
    <w:p w14:paraId="24C3CB02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215 ##$a714, [2] c.$d22</w:t>
      </w:r>
    </w:p>
    <w:p w14:paraId="064FDEC0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225 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aЗолотой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фонд мировой классики</w:t>
      </w:r>
    </w:p>
    <w:p w14:paraId="4121291E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610 0#$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aАнглийская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художественная литература</w:t>
      </w:r>
    </w:p>
    <w:p w14:paraId="303334AC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686 ##$a84(4Вел)6-44я44$vLBC/M$2rubbk</w:t>
      </w:r>
    </w:p>
    <w:p w14:paraId="37787CFB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700 #1$aГолдинг$bУ.$gУильям</w:t>
      </w:r>
    </w:p>
    <w:p w14:paraId="245F8280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702 #1$aСуриц$bЕ.$4730</w:t>
      </w:r>
    </w:p>
    <w:p w14:paraId="7F1E2FC1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702 #1$aЗдоровова$bЮ.$4730</w:t>
      </w:r>
    </w:p>
    <w:p w14:paraId="441AF55A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702 #1$aЧамеева$bА. А.$4080</w:t>
      </w:r>
    </w:p>
    <w:p w14:paraId="59434972" w14:textId="77777777" w:rsidR="00594E52" w:rsidRDefault="00594E52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5658CC2" w14:textId="77777777" w:rsidR="00594E52" w:rsidRDefault="0031651C">
      <w:pPr>
        <w:spacing w:after="0" w:line="360" w:lineRule="auto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lastRenderedPageBreak/>
        <w:t>Пример 6:</w:t>
      </w:r>
    </w:p>
    <w:p w14:paraId="23D5A8FF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1#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$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Дорога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дому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$a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Друзья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познаются в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беде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$a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Дневник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доктора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Веры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$a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Любимая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песня$fВ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 Томин</w:t>
      </w:r>
    </w:p>
    <w:p w14:paraId="56C11328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203 ##$aТекст$bвизуальный$cнепосредственный</w:t>
      </w:r>
    </w:p>
    <w:p w14:paraId="4808BB2D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210 ##$aМосква$cЗнание$d1980</w:t>
      </w:r>
    </w:p>
    <w:p w14:paraId="1201786E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215 ##$a112 с.$cил.$d18</w:t>
      </w:r>
    </w:p>
    <w:p w14:paraId="5D75C796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610 0#$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aРусская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художественная литература</w:t>
      </w:r>
    </w:p>
    <w:p w14:paraId="0A76A51B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686 ##$a84(2=411.2)6-44я44$vLBC/M$2rubbk</w:t>
      </w:r>
    </w:p>
    <w:p w14:paraId="04A8A799" w14:textId="77777777" w:rsidR="00594E52" w:rsidRDefault="0031651C">
      <w:pPr>
        <w:spacing w:after="0" w:line="360" w:lineRule="auto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700 #1$aТомин$bВ.$gВалентин Романович</w:t>
      </w:r>
    </w:p>
    <w:p w14:paraId="55324131" w14:textId="77777777" w:rsidR="00594E52" w:rsidRDefault="00594E52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03FBDFE1" w14:textId="77777777" w:rsidR="00594E52" w:rsidRDefault="00594E52">
      <w:pPr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70C85D81" w14:textId="77777777" w:rsidR="00594E52" w:rsidRDefault="0031651C">
      <w:pPr>
        <w:pStyle w:val="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Сборник произведений разных авторов под общим заглавием </w:t>
      </w:r>
    </w:p>
    <w:p w14:paraId="51B8027E" w14:textId="77777777" w:rsidR="00594E52" w:rsidRDefault="0031651C">
      <w:pPr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На титульном листе указано общее заглавие сборника. Самостоятельные произведения разных авторов указаны в оглавлении книги. </w:t>
      </w:r>
    </w:p>
    <w:p w14:paraId="1B447384" w14:textId="77777777" w:rsidR="00594E52" w:rsidRDefault="0031651C">
      <w:pPr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Вошедшие в сборник произведения с авторами перечисляются в примечании о содержании (поле 327). Дополнительные точки доступа на авторов и заглавия произведений, входящих в сборник, формируются с использованием поля связи 464-Аналитический уровень со встроенными полями 200 и 700.</w:t>
      </w:r>
    </w:p>
    <w:p w14:paraId="2C105D54" w14:textId="77777777" w:rsidR="00594E52" w:rsidRDefault="00594E52">
      <w:pPr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0AD93935" w14:textId="77777777" w:rsidR="00594E52" w:rsidRDefault="0031651C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Пример 7:</w:t>
      </w:r>
    </w:p>
    <w:p w14:paraId="4A7469FD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aВесенний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подарок$eлучшие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романы о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любви$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[</w:t>
      </w:r>
      <w:proofErr w:type="spellStart"/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>сборник$eдля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среднего школьного возраста]</w:t>
      </w:r>
    </w:p>
    <w:p w14:paraId="6F12F08A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203 ##$aТекст$bвизуальный$cнепосредственный</w:t>
      </w:r>
    </w:p>
    <w:p w14:paraId="44A2D1F9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210 ##$aМосква$cЭксмо$d2008</w:t>
      </w:r>
    </w:p>
    <w:p w14:paraId="355E1067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215 ##$a395, [1] с.$cил.$d22</w:t>
      </w:r>
    </w:p>
    <w:p w14:paraId="74A81C2D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327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aСодержание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: Королева цветов / Татьяна Тронина. Поцелуй принца / Елена Нестерина. Бал моей мечты / Светлана Лубенец</w:t>
      </w:r>
    </w:p>
    <w:p w14:paraId="704DE59A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1#$aКоролевацветов$fТатьяна Тронина$1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700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#1$aТронина$bТ.$gТатьяна</w:t>
      </w:r>
    </w:p>
    <w:p w14:paraId="776E3D80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1#$aПоцелуйпринца$fЕлена Нестерина$1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700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#1$aНестерина$bЕ.$gЕлена</w:t>
      </w:r>
    </w:p>
    <w:p w14:paraId="5B3A61BE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lastRenderedPageBreak/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1#$aБал моей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мечты$fСветлана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Лубенец$1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700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#1$aЛубенец$bС.$gСветлана</w:t>
      </w:r>
    </w:p>
    <w:p w14:paraId="69C494CE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610 0#$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aРусская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художественная литература</w:t>
      </w:r>
    </w:p>
    <w:p w14:paraId="358D9A6C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610 0#$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aДетская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литература</w:t>
      </w:r>
    </w:p>
    <w:p w14:paraId="1469F72E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686 ##$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84(2=411.2)6-44я43$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vLBC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/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$2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rubbk</w:t>
      </w:r>
      <w:proofErr w:type="spellEnd"/>
    </w:p>
    <w:p w14:paraId="403C604D" w14:textId="77777777" w:rsidR="00594E52" w:rsidRDefault="00594E5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747337A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Пример 8:</w:t>
      </w:r>
    </w:p>
    <w:p w14:paraId="318EB06E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aБлогБастер$eпервый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сезон$eповести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рассказы победителей премии "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БлогБастер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"$f[сост. И.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Бояшов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]</w:t>
      </w:r>
    </w:p>
    <w:p w14:paraId="4A132F05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210 ##$aСанкт-Петербург$cАмфора$d2008</w:t>
      </w:r>
    </w:p>
    <w:p w14:paraId="5CFFC275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215 ##$a245, [2] с.$d21</w:t>
      </w:r>
    </w:p>
    <w:p w14:paraId="5AD3F511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225 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aСерия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"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БлогБастер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"</w:t>
      </w:r>
    </w:p>
    <w:p w14:paraId="106D82F7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225 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aСборник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сетевой прозы</w:t>
      </w:r>
    </w:p>
    <w:p w14:paraId="544605E3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327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aСодержание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Сокровища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бомжа :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повесть / Наталия Козина.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Калиюга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севера : рассказ / Игорь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Голубенцев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Дракон играет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жемчужиной :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рассказ / Ян Шилов. Как я был расистом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... :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рассказ / Юрий Юрковец.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Ярость :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рассказ / Людмила Брус. Энтомолог в голландском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кружеве :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эссе / Юлия Дунаева. Я часто вижу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сны :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рассказ / Павел Гаврилин.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Паутинка :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рассказ / Татьяна Алексеева</w:t>
      </w:r>
    </w:p>
    <w:p w14:paraId="1D5CAC3C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1#$aСокровища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бомжа$eповесть$fНаталия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Козина$1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700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#1$aКозина$bН.$gНаталия</w:t>
      </w:r>
    </w:p>
    <w:p w14:paraId="07483A50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1#$aКалиюга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севера$eрассказ$fИгорь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Голубенцев$1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700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#1$aГолубенцев$bИ.$gИгорь</w:t>
      </w:r>
    </w:p>
    <w:p w14:paraId="78F1D198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1#$aДракон играет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жемчужиной$eрассказ$fЯн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Шилов$1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700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#1$aШилов$bЯ.$gЯн</w:t>
      </w:r>
    </w:p>
    <w:p w14:paraId="7002BFCF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1#$aКак я был расистом...$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eрассказ$fЮрий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Юрковец$1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700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#1$aЮрковец$bЮ.$gЮрий</w:t>
      </w:r>
    </w:p>
    <w:p w14:paraId="34855153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1#$aЯрость$eрассказ$fЛюдмила Брус$1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700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#1$aБрус$bЛ.$gЛюдмила</w:t>
      </w:r>
    </w:p>
    <w:p w14:paraId="798DB0FE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1#$aЭнтомолог в голландском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кружеве$eэссе$fЮлия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Дунаева$1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700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#1$aДунаева$bЮ.$gЮлия</w:t>
      </w:r>
    </w:p>
    <w:p w14:paraId="4BCC0A4A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1#$aЯ часто вижу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сны$eрассказ$fПавел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Гаврилин$1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700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#1$aГаврилин$bП.$gПавел</w:t>
      </w:r>
    </w:p>
    <w:p w14:paraId="6DB3A933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lastRenderedPageBreak/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1#$aПаутинка$eрассказ$fТатьяна Алексеева$1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700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#1$aАлексеева$bТ.$gТатьяна</w:t>
      </w:r>
    </w:p>
    <w:p w14:paraId="206EEE15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610 0#$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aРусская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художественная литература</w:t>
      </w:r>
    </w:p>
    <w:p w14:paraId="5AB06C7A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686 ##$a84(2Рос=Рус)6-4я43$vLBC/RL$2rubbk</w:t>
      </w:r>
    </w:p>
    <w:p w14:paraId="3D3E5DC9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702 #1$aБояшов$bИ.$4220</w:t>
      </w:r>
    </w:p>
    <w:p w14:paraId="1CA0BD37" w14:textId="77777777" w:rsidR="00594E52" w:rsidRDefault="00594E5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D87AE9C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Пример 9:</w:t>
      </w:r>
    </w:p>
    <w:p w14:paraId="39428963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aПоэты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пушкинской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поры$eсборник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стихотворений$fсост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., вступ. ст.,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биогр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очерки и коммент. Н. И.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Якушина$gхудож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 В. Панов</w:t>
      </w:r>
    </w:p>
    <w:p w14:paraId="489D7853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203 ##$aТекст$bвизуальный$cнепосредственный</w:t>
      </w:r>
    </w:p>
    <w:p w14:paraId="5C1DEE6E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210 ##$aМосква$cДетская литература$d2005</w:t>
      </w:r>
    </w:p>
    <w:p w14:paraId="0350C97B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215 ##$a314, [1] с.$cил.$d18</w:t>
      </w:r>
    </w:p>
    <w:p w14:paraId="4D4E2D27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225 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aШкольная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библиотека</w:t>
      </w:r>
    </w:p>
    <w:p w14:paraId="4B271739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327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0#$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aСодержит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авторов: В. А. Жуковский, К. Н. Батюшков, Д. В. Давыдов, Ф. Н. Глинка, П. А. Катенин и др.</w:t>
      </w:r>
    </w:p>
    <w:p w14:paraId="35B2BF52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700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#1$3RU\NLR\AUTH\775529$aЖуковский$bВ. А.$f1783-1852$gВасилий Андреевич</w:t>
      </w:r>
    </w:p>
    <w:p w14:paraId="25628FEC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700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#1$3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\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NLR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\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AUTH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\774389$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Батюшков$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b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К.Н.$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f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1787-1855$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g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КонстантинНиколаевич</w:t>
      </w:r>
      <w:proofErr w:type="spellEnd"/>
    </w:p>
    <w:p w14:paraId="5138101F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700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#1$3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\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NLR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\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AUTH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\7717131$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Давыдов$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b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Д.В.$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поэт$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f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1784-1839$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g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ДенисВасильевич</w:t>
      </w:r>
      <w:proofErr w:type="spellEnd"/>
    </w:p>
    <w:p w14:paraId="6ECF68B9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700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#1$3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\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NLR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\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AUTH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\7753724$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Глинка$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b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Ф.Н.$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f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1786-1880$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g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ФедорНиколаевич</w:t>
      </w:r>
      <w:proofErr w:type="spellEnd"/>
    </w:p>
    <w:p w14:paraId="25F17DE4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700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#1$3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\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NLR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\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AUTH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\7753725$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Катенин$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b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П.А.$f1792-1853$gПавел Александрович</w:t>
      </w:r>
    </w:p>
    <w:p w14:paraId="3C7750E5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610 0#$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aРусская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художественная литература</w:t>
      </w:r>
    </w:p>
    <w:p w14:paraId="48673C74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686 ##$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84(2=411.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2)$</w:t>
      </w:r>
      <w:proofErr w:type="spellStart"/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vLBC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/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$2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rubbk</w:t>
      </w:r>
      <w:proofErr w:type="spellEnd"/>
    </w:p>
    <w:p w14:paraId="3B87111F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702 #1$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Якушин$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b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Н. И.$4220$4080$4212</w:t>
      </w:r>
    </w:p>
    <w:p w14:paraId="47A8AA14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702 #1$aПанов$bВ.$4440</w:t>
      </w:r>
    </w:p>
    <w:p w14:paraId="2C91969C" w14:textId="77777777" w:rsidR="00594E52" w:rsidRDefault="00594E5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84BB43D" w14:textId="77777777" w:rsidR="00594E52" w:rsidRDefault="00594E52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3B4E72A2" w14:textId="77777777" w:rsidR="00594E52" w:rsidRDefault="0031651C">
      <w:pPr>
        <w:pStyle w:val="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Сборник произведений разных авторов без общего заглавия</w:t>
      </w:r>
    </w:p>
    <w:p w14:paraId="4B908EF6" w14:textId="77777777" w:rsidR="00594E52" w:rsidRDefault="0031651C">
      <w:pPr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На титульном листе указаны самостоятельные произведения разных авторов (заглавия произведений и авторы). </w:t>
      </w:r>
    </w:p>
    <w:p w14:paraId="03C9529B" w14:textId="210D4279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Основная запись - под именем первого автора, основное заглавие - заглавие первого произведения. Для второго и последующих авторов и произведений точки доступа формируются через поле связи 423 - «Издается в одной обложке вместе с</w:t>
      </w:r>
      <w:proofErr w:type="gramStart"/>
      <w:r>
        <w:rPr>
          <w:rFonts w:ascii="Times New Roman" w:hAnsi="Times New Roman" w:cs="Times New Roman"/>
          <w:bCs/>
          <w:iCs/>
          <w:sz w:val="26"/>
          <w:szCs w:val="26"/>
        </w:rPr>
        <w:t>… »</w:t>
      </w:r>
      <w:proofErr w:type="gram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со встроенными полями 200, 700</w:t>
      </w:r>
      <w:r w:rsidR="00112182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14:paraId="5D72B29D" w14:textId="77777777" w:rsidR="00594E52" w:rsidRDefault="00594E52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143B149E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Пример 10:</w:t>
      </w:r>
    </w:p>
    <w:p w14:paraId="3992B43C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aПогоня$fЖорж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Сименон$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g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[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>пер. Е. Кубичева]</w:t>
      </w:r>
    </w:p>
    <w:p w14:paraId="4C193C89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203 ##$aТекст$bвизуальный$cнепосредственный</w:t>
      </w:r>
    </w:p>
    <w:p w14:paraId="7F342C55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210 ##$aМосква$cВодный транспорт$d1990</w:t>
      </w:r>
    </w:p>
    <w:p w14:paraId="0F95AD8C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215 ##$a61, [1] с.$cил.$d20</w:t>
      </w:r>
    </w:p>
    <w:p w14:paraId="7C2F804A" w14:textId="2A22365C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423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#0$12001#$aПремия, которую не получил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никто$fДжеймс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Ульман$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g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[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пер. Т.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Гладкова]$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>1215##$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aС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 47-62$1700#1$aУльман$bД.$gДжеймс</w:t>
      </w:r>
    </w:p>
    <w:p w14:paraId="45598C12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610 0#$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aФранцузская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художественная литература</w:t>
      </w:r>
    </w:p>
    <w:p w14:paraId="175F6BAE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610 0#$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aАмериканская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художественная литература</w:t>
      </w:r>
    </w:p>
    <w:p w14:paraId="42B29D38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686 ##$a84(4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Фра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)6-44$vLBC/M$2rubbk</w:t>
      </w:r>
    </w:p>
    <w:p w14:paraId="59465139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686 ##$a84(7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Сое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)6-44$vLBC/M$2rubbk</w:t>
      </w:r>
    </w:p>
    <w:p w14:paraId="79A6D66A" w14:textId="77777777" w:rsidR="00594E52" w:rsidRPr="005435E0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 w:rsidRPr="005435E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700 #1$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Сименон</w:t>
      </w:r>
      <w:r w:rsidRPr="005435E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b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Ж</w:t>
      </w:r>
      <w:r w:rsidRPr="005435E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.$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g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Жорж</w:t>
      </w:r>
    </w:p>
    <w:p w14:paraId="107C9121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35E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702 #1$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Кубичев</w:t>
      </w:r>
      <w:r w:rsidRPr="005435E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b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5435E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.$4730</w:t>
      </w:r>
    </w:p>
    <w:p w14:paraId="067BAB32" w14:textId="4D96B81E" w:rsidR="00112182" w:rsidRPr="00112182" w:rsidRDefault="0011218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702#1$aГладков $bТ.$4730</w:t>
      </w:r>
    </w:p>
    <w:p w14:paraId="15D852C4" w14:textId="77777777" w:rsidR="00594E52" w:rsidRPr="005435E0" w:rsidRDefault="00594E5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14:paraId="26EBF063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Пример 11:</w:t>
      </w:r>
    </w:p>
    <w:p w14:paraId="4471CEDF" w14:textId="77777777" w:rsidR="00594E52" w:rsidRDefault="003165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/>
        </w:rPr>
        <w:t>200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1#$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aЗвезда$e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[повесть]$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fЭ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Казакевич</w:t>
      </w:r>
    </w:p>
    <w:p w14:paraId="5D1A10BC" w14:textId="77777777" w:rsidR="00594E52" w:rsidRDefault="003165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203 ##$aТекст$bвизуальный$cнепосредственный</w:t>
      </w:r>
    </w:p>
    <w:p w14:paraId="4C00E053" w14:textId="77777777" w:rsidR="00594E52" w:rsidRDefault="003165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210 ##$aМосква$cХудожественная литература$d1966</w:t>
      </w:r>
    </w:p>
    <w:p w14:paraId="58AABCCC" w14:textId="77777777" w:rsidR="00594E52" w:rsidRDefault="003165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215 ##$a516, [2] с.$cил.$d21</w:t>
      </w:r>
    </w:p>
    <w:p w14:paraId="2919C67C" w14:textId="77777777" w:rsidR="00594E52" w:rsidRDefault="003165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225 1#$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aВеликая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Отечественная...$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fпод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общ. ред. В. Кожевникова [и др.]</w:t>
      </w:r>
    </w:p>
    <w:p w14:paraId="5CE05DDC" w14:textId="77777777" w:rsidR="00594E52" w:rsidRDefault="003165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300 ##$aВ переплете</w:t>
      </w:r>
    </w:p>
    <w:p w14:paraId="267DA075" w14:textId="77777777" w:rsidR="00594E52" w:rsidRDefault="003165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/>
        </w:rPr>
        <w:lastRenderedPageBreak/>
        <w:t>423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#0$12001#$aВ окопах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Сталинграда$e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[повесть]$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fВ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Некрасов$1700#1$aНекрасов$bВ. П.$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gВиктор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Платонович</w:t>
      </w:r>
    </w:p>
    <w:p w14:paraId="3C8172AF" w14:textId="60B22EC8" w:rsidR="00594E52" w:rsidRDefault="003165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ru-RU"/>
        </w:rPr>
        <w:t>423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#0$11011#$arus$ckaz$12001#$aСолдат из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Казахстана$e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[повесть]$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fГ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Мусрепов$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[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авториз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пер. с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Злобина$gк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сб. в целом] ил. Л.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Хайлова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А. Тарана$1700#1$aМусрепов$bГ. М.$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gГабит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Махмудович</w:t>
      </w:r>
      <w:proofErr w:type="spellEnd"/>
    </w:p>
    <w:p w14:paraId="4D1976AB" w14:textId="77777777" w:rsidR="00594E52" w:rsidRDefault="003165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610 0#$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aРусская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художественная литература</w:t>
      </w:r>
    </w:p>
    <w:p w14:paraId="64EA68D1" w14:textId="77777777" w:rsidR="00594E52" w:rsidRDefault="003165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610 0#$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aКазахская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художественная литература</w:t>
      </w:r>
    </w:p>
    <w:p w14:paraId="0FC40CF2" w14:textId="77777777" w:rsidR="00594E52" w:rsidRDefault="003165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  <w:t>686 ##$a84(2=411.2)6-44$vLBC/A$2rubbk</w:t>
      </w:r>
    </w:p>
    <w:p w14:paraId="6F314C6B" w14:textId="77777777" w:rsidR="00594E52" w:rsidRDefault="003165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  <w:t>686 ##$a84(5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Каз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 w:eastAsia="ru-RU"/>
        </w:rPr>
        <w:t>)6-44$vLBC/A$2rubbk</w:t>
      </w:r>
    </w:p>
    <w:p w14:paraId="514DA107" w14:textId="77777777" w:rsidR="00594E52" w:rsidRDefault="0031651C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700 #1$aКазакевич$bЭ. Г.$f1913-1962$gЭммануил Генрихович</w:t>
      </w:r>
    </w:p>
    <w:p w14:paraId="61403917" w14:textId="77777777" w:rsidR="000830DF" w:rsidRDefault="000830DF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702#1$aЗлобин$bС.$4730</w:t>
      </w:r>
    </w:p>
    <w:p w14:paraId="54A1D46C" w14:textId="77777777" w:rsidR="000830DF" w:rsidRDefault="000830DF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702#1$aХайлов$bЛ.$4440</w:t>
      </w:r>
    </w:p>
    <w:p w14:paraId="2A2762A2" w14:textId="5F5F214D" w:rsidR="00594E52" w:rsidRDefault="000830DF" w:rsidP="000830D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702#1$aТаран$bА.$4440</w:t>
      </w:r>
    </w:p>
    <w:p w14:paraId="43FFB991" w14:textId="77777777" w:rsidR="00594E52" w:rsidRDefault="00594E52">
      <w:pPr>
        <w:jc w:val="center"/>
        <w:rPr>
          <w:rFonts w:ascii="Times New Roman" w:hAnsi="Times New Roman" w:cs="Times New Roman"/>
          <w:b/>
          <w:sz w:val="28"/>
        </w:rPr>
      </w:pPr>
    </w:p>
    <w:p w14:paraId="447ECBEA" w14:textId="77777777" w:rsidR="00594E52" w:rsidRDefault="00594E52">
      <w:pPr>
        <w:jc w:val="center"/>
        <w:rPr>
          <w:rFonts w:ascii="Times New Roman" w:hAnsi="Times New Roman" w:cs="Times New Roman"/>
          <w:b/>
          <w:sz w:val="28"/>
        </w:rPr>
      </w:pPr>
    </w:p>
    <w:p w14:paraId="4F619A7C" w14:textId="77777777" w:rsidR="00594E52" w:rsidRDefault="00594E52">
      <w:pPr>
        <w:jc w:val="center"/>
        <w:rPr>
          <w:rFonts w:ascii="Times New Roman" w:hAnsi="Times New Roman" w:cs="Times New Roman"/>
          <w:b/>
          <w:sz w:val="28"/>
        </w:rPr>
      </w:pPr>
    </w:p>
    <w:p w14:paraId="6E707603" w14:textId="77777777" w:rsidR="00594E52" w:rsidRDefault="00594E52">
      <w:pPr>
        <w:jc w:val="center"/>
        <w:rPr>
          <w:rFonts w:ascii="Times New Roman" w:hAnsi="Times New Roman" w:cs="Times New Roman"/>
          <w:b/>
          <w:sz w:val="28"/>
        </w:rPr>
      </w:pPr>
    </w:p>
    <w:p w14:paraId="6B6C51AA" w14:textId="77777777" w:rsidR="00594E52" w:rsidRDefault="00594E52">
      <w:pPr>
        <w:jc w:val="center"/>
        <w:rPr>
          <w:rFonts w:ascii="Times New Roman" w:hAnsi="Times New Roman" w:cs="Times New Roman"/>
          <w:b/>
          <w:sz w:val="28"/>
        </w:rPr>
      </w:pPr>
    </w:p>
    <w:p w14:paraId="3585DB46" w14:textId="77777777" w:rsidR="00594E52" w:rsidRDefault="00594E52">
      <w:pPr>
        <w:jc w:val="center"/>
        <w:rPr>
          <w:rFonts w:ascii="Times New Roman" w:hAnsi="Times New Roman" w:cs="Times New Roman"/>
          <w:b/>
          <w:sz w:val="28"/>
        </w:rPr>
      </w:pPr>
    </w:p>
    <w:p w14:paraId="6B39D149" w14:textId="77777777" w:rsidR="00594E52" w:rsidRDefault="00594E52">
      <w:pPr>
        <w:jc w:val="center"/>
        <w:rPr>
          <w:rFonts w:ascii="Times New Roman" w:hAnsi="Times New Roman" w:cs="Times New Roman"/>
          <w:b/>
          <w:sz w:val="28"/>
        </w:rPr>
      </w:pPr>
    </w:p>
    <w:p w14:paraId="241EDAF4" w14:textId="77777777" w:rsidR="00594E52" w:rsidRDefault="00594E52">
      <w:pPr>
        <w:jc w:val="center"/>
        <w:rPr>
          <w:rFonts w:ascii="Times New Roman" w:hAnsi="Times New Roman" w:cs="Times New Roman"/>
          <w:b/>
          <w:sz w:val="28"/>
        </w:rPr>
      </w:pPr>
    </w:p>
    <w:p w14:paraId="4EC278D0" w14:textId="77777777" w:rsidR="00594E52" w:rsidRDefault="00594E52">
      <w:pPr>
        <w:jc w:val="center"/>
        <w:rPr>
          <w:rFonts w:ascii="Times New Roman" w:hAnsi="Times New Roman" w:cs="Times New Roman"/>
          <w:b/>
          <w:sz w:val="28"/>
        </w:rPr>
      </w:pPr>
    </w:p>
    <w:p w14:paraId="15A1A9EB" w14:textId="77777777" w:rsidR="00594E52" w:rsidRDefault="00594E52">
      <w:pPr>
        <w:jc w:val="center"/>
        <w:rPr>
          <w:rFonts w:ascii="Times New Roman" w:hAnsi="Times New Roman" w:cs="Times New Roman"/>
          <w:b/>
          <w:sz w:val="28"/>
        </w:rPr>
      </w:pPr>
    </w:p>
    <w:p w14:paraId="7600547D" w14:textId="77777777" w:rsidR="00594E52" w:rsidRDefault="00594E52">
      <w:pPr>
        <w:jc w:val="center"/>
        <w:rPr>
          <w:rFonts w:ascii="Times New Roman" w:hAnsi="Times New Roman" w:cs="Times New Roman"/>
          <w:b/>
          <w:sz w:val="28"/>
        </w:rPr>
      </w:pPr>
    </w:p>
    <w:p w14:paraId="05B6417D" w14:textId="77777777" w:rsidR="00594E52" w:rsidRDefault="00594E52">
      <w:pPr>
        <w:jc w:val="center"/>
        <w:rPr>
          <w:rFonts w:ascii="Times New Roman" w:hAnsi="Times New Roman" w:cs="Times New Roman"/>
          <w:b/>
          <w:sz w:val="28"/>
        </w:rPr>
      </w:pPr>
    </w:p>
    <w:p w14:paraId="3BFB1879" w14:textId="77777777" w:rsidR="00594E52" w:rsidRDefault="00594E52">
      <w:pPr>
        <w:jc w:val="center"/>
        <w:rPr>
          <w:rFonts w:ascii="Times New Roman" w:hAnsi="Times New Roman" w:cs="Times New Roman"/>
          <w:b/>
          <w:sz w:val="28"/>
        </w:rPr>
      </w:pPr>
    </w:p>
    <w:p w14:paraId="2AE6BF69" w14:textId="77777777" w:rsidR="00594E52" w:rsidRDefault="00594E52">
      <w:pPr>
        <w:jc w:val="center"/>
        <w:rPr>
          <w:rFonts w:ascii="Times New Roman" w:hAnsi="Times New Roman" w:cs="Times New Roman"/>
          <w:b/>
          <w:sz w:val="28"/>
        </w:rPr>
      </w:pPr>
    </w:p>
    <w:p w14:paraId="7149F6BC" w14:textId="77777777" w:rsidR="00594E52" w:rsidRDefault="00594E52">
      <w:pPr>
        <w:jc w:val="center"/>
        <w:rPr>
          <w:rFonts w:ascii="Times New Roman" w:hAnsi="Times New Roman" w:cs="Times New Roman"/>
          <w:b/>
          <w:sz w:val="28"/>
        </w:rPr>
      </w:pPr>
    </w:p>
    <w:p w14:paraId="3D8B7119" w14:textId="77777777" w:rsidR="00594E52" w:rsidRDefault="003165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Работа с 327, 423, 464 полями</w:t>
      </w:r>
    </w:p>
    <w:p w14:paraId="297EAE04" w14:textId="77777777" w:rsidR="00594E52" w:rsidRDefault="0031651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Добавление нужного поля:</w:t>
      </w:r>
    </w:p>
    <w:p w14:paraId="7BE69270" w14:textId="77777777" w:rsidR="00594E52" w:rsidRDefault="00000000">
      <w:pPr>
        <w:jc w:val="center"/>
        <w:rPr>
          <w:b/>
          <w:sz w:val="28"/>
          <w:szCs w:val="28"/>
        </w:rPr>
      </w:pPr>
      <w:r>
        <w:rPr>
          <w:rFonts w:eastAsia="Times New Roman" w:cstheme="minorHAnsi"/>
          <w:szCs w:val="24"/>
          <w:lang w:eastAsia="ru-RU"/>
        </w:rPr>
        <w:pict w14:anchorId="3AE089AE"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елка влево 15" o:spid="_x0000_s2050" type="#_x0000_t66" style="position:absolute;left:0;text-align:left;margin-left:170pt;margin-top:65.95pt;width:65.85pt;height:11.25pt;rotation:-1135352fd;z-index:251659264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">
            <v:textbox>
              <w:txbxContent>
                <w:p w14:paraId="6BF5D86E" w14:textId="77777777" w:rsidR="00594E52" w:rsidRDefault="00594E52"/>
              </w:txbxContent>
            </v:textbox>
          </v:shape>
        </w:pict>
      </w:r>
      <w:r w:rsidR="0031651C">
        <w:rPr>
          <w:b/>
          <w:noProof/>
          <w:sz w:val="28"/>
          <w:szCs w:val="28"/>
          <w:lang w:eastAsia="ru-RU"/>
        </w:rPr>
        <w:drawing>
          <wp:inline distT="0" distB="0" distL="0" distR="0" wp14:anchorId="530EAA8E" wp14:editId="74B1FB53">
            <wp:extent cx="5711825" cy="2470785"/>
            <wp:effectExtent l="133350" t="114300" r="155575" b="15811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384" t="13810" r="4394" b="5000"/>
                    <a:stretch>
                      <a:fillRect/>
                    </a:stretch>
                  </pic:blipFill>
                  <pic:spPr>
                    <a:xfrm>
                      <a:off x="0" y="0"/>
                      <a:ext cx="5716849" cy="24733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78CBB5C" w14:textId="77777777" w:rsidR="00594E52" w:rsidRDefault="003165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Выбрать кнопку «Поля».</w:t>
      </w:r>
    </w:p>
    <w:p w14:paraId="4CFCAF2F" w14:textId="77777777" w:rsidR="00594E52" w:rsidRDefault="00594E52">
      <w:pPr>
        <w:spacing w:after="0" w:line="240" w:lineRule="auto"/>
        <w:rPr>
          <w:b/>
          <w:sz w:val="24"/>
        </w:rPr>
      </w:pPr>
    </w:p>
    <w:p w14:paraId="14D97418" w14:textId="77777777" w:rsidR="00594E52" w:rsidRDefault="00000000">
      <w:pPr>
        <w:jc w:val="center"/>
        <w:rPr>
          <w:b/>
          <w:sz w:val="24"/>
        </w:rPr>
      </w:pPr>
      <w:r>
        <w:rPr>
          <w:b/>
          <w:sz w:val="24"/>
          <w:lang w:eastAsia="ru-RU"/>
        </w:rPr>
        <w:pict w14:anchorId="6B039503">
          <v:shape id="Стрелка влево 14" o:spid="_x0000_s2051" type="#_x0000_t66" style="position:absolute;left:0;text-align:left;margin-left:170.05pt;margin-top:72.15pt;width:75.6pt;height:11.3pt;rotation:-992847fd;z-index:25166028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">
            <v:textbox>
              <w:txbxContent>
                <w:p w14:paraId="3F205E7E" w14:textId="77777777" w:rsidR="00594E52" w:rsidRDefault="00594E52"/>
              </w:txbxContent>
            </v:textbox>
          </v:shape>
        </w:pict>
      </w:r>
      <w:r w:rsidR="0031651C">
        <w:rPr>
          <w:b/>
          <w:noProof/>
          <w:sz w:val="24"/>
          <w:lang w:eastAsia="ru-RU"/>
        </w:rPr>
        <w:drawing>
          <wp:inline distT="0" distB="0" distL="0" distR="0" wp14:anchorId="037889A8" wp14:editId="4245A55B">
            <wp:extent cx="5730240" cy="2341880"/>
            <wp:effectExtent l="133350" t="95250" r="137160" b="17272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971" t="14350" r="3454" b="5349"/>
                    <a:stretch>
                      <a:fillRect/>
                    </a:stretch>
                  </pic:blipFill>
                  <pic:spPr>
                    <a:xfrm>
                      <a:off x="0" y="0"/>
                      <a:ext cx="5726414" cy="23407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5478446" w14:textId="77777777" w:rsidR="00594E52" w:rsidRPr="005435E0" w:rsidRDefault="003165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 wp14:anchorId="04E57E29" wp14:editId="7325A629">
            <wp:simplePos x="0" y="0"/>
            <wp:positionH relativeFrom="margin">
              <wp:posOffset>50165</wp:posOffset>
            </wp:positionH>
            <wp:positionV relativeFrom="margin">
              <wp:posOffset>7166610</wp:posOffset>
            </wp:positionV>
            <wp:extent cx="2673350" cy="1446530"/>
            <wp:effectExtent l="19050" t="0" r="0" b="0"/>
            <wp:wrapSquare wrapText="bothSides"/>
            <wp:docPr id="1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8626" t="37444" r="31873" b="24632"/>
                    <a:stretch>
                      <a:fillRect/>
                    </a:stretch>
                  </pic:blipFill>
                  <pic:spPr>
                    <a:xfrm>
                      <a:off x="0" y="0"/>
                      <a:ext cx="2673350" cy="144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6"/>
          <w:szCs w:val="26"/>
        </w:rPr>
        <w:t>Нажать кнопку «Новое» и ввести нужное поле (327, 423, 464). Или кнопку «Из списка» и выбрать нужное поле из списка полей.</w:t>
      </w:r>
    </w:p>
    <w:p w14:paraId="53AA5D2D" w14:textId="77777777" w:rsidR="00594E52" w:rsidRDefault="003165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 wp14:anchorId="066466BD" wp14:editId="54C60D3E">
            <wp:extent cx="2926080" cy="1495425"/>
            <wp:effectExtent l="0" t="0" r="7620" b="9525"/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3973" t="28475" r="14461" b="14460"/>
                    <a:stretch>
                      <a:fillRect/>
                    </a:stretch>
                  </pic:blipFill>
                  <pic:spPr>
                    <a:xfrm>
                      <a:off x="0" y="0"/>
                      <a:ext cx="2932541" cy="149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C568FB" w14:textId="77777777" w:rsidR="00594E52" w:rsidRDefault="00594E52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14:paraId="355932A9" w14:textId="77777777" w:rsidR="00594E52" w:rsidRDefault="0031651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Нажать кнопку «ОК», либо, в случае выбора поля из списка, кнопку «Добавить».</w:t>
      </w:r>
    </w:p>
    <w:p w14:paraId="39F95031" w14:textId="77777777" w:rsidR="00594E52" w:rsidRDefault="0031651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Поле 327 – Примечания о содержании</w:t>
      </w:r>
    </w:p>
    <w:p w14:paraId="2C8636A0" w14:textId="77777777" w:rsidR="00594E52" w:rsidRDefault="0031651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Поле содержит примечания, относящиеся к содержанию каталогизируемого ресурса. </w:t>
      </w:r>
    </w:p>
    <w:p w14:paraId="33EA7543" w14:textId="77777777" w:rsidR="00594E52" w:rsidRDefault="0031651C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Индикаторы</w:t>
      </w:r>
    </w:p>
    <w:p w14:paraId="44A15CB6" w14:textId="77777777" w:rsidR="00594E52" w:rsidRDefault="0031651C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 xml:space="preserve">Индикатор 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Индикатор полноты </w:t>
      </w:r>
    </w:p>
    <w:p w14:paraId="7D6E95FE" w14:textId="77777777" w:rsidR="00594E52" w:rsidRDefault="0031651C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Индикатор определяет, содержит ли рассматриваемое поле полную информацию о содержании ресурса. </w:t>
      </w:r>
    </w:p>
    <w:p w14:paraId="167D3659" w14:textId="77777777" w:rsidR="00594E52" w:rsidRDefault="00594E52">
      <w:pPr>
        <w:spacing w:after="0" w:line="36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9ABE96" w14:textId="77777777" w:rsidR="00594E52" w:rsidRDefault="0031651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#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 Не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определено</w:t>
      </w:r>
    </w:p>
    <w:p w14:paraId="378E5A8F" w14:textId="77777777" w:rsidR="00594E52" w:rsidRDefault="0031651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-  Примечание о содержании не является полным </w:t>
      </w:r>
    </w:p>
    <w:p w14:paraId="6B34E029" w14:textId="77777777" w:rsidR="00594E52" w:rsidRDefault="0031651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-  Примечание о содержании является полным </w:t>
      </w:r>
    </w:p>
    <w:p w14:paraId="66887848" w14:textId="77777777" w:rsidR="00594E52" w:rsidRDefault="0031651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-  Примечание о содержании является частичным </w:t>
      </w:r>
    </w:p>
    <w:p w14:paraId="1C7B57DF" w14:textId="77777777" w:rsidR="00594E52" w:rsidRDefault="00594E52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42E6C733" w14:textId="77777777" w:rsidR="00594E52" w:rsidRDefault="0031651C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 xml:space="preserve">Индикатор 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Индикатор структуры</w:t>
      </w:r>
    </w:p>
    <w:p w14:paraId="2A74CA6B" w14:textId="77777777" w:rsidR="00594E52" w:rsidRDefault="0031651C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Индикатор определяет, представлена ли информация в поле в структурированном или неструктурированном виде. </w:t>
      </w:r>
    </w:p>
    <w:p w14:paraId="5D862B02" w14:textId="77777777" w:rsidR="00594E52" w:rsidRDefault="0031651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#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 Примечание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представлено в неструктурированном виде </w:t>
      </w:r>
    </w:p>
    <w:p w14:paraId="7F2CD825" w14:textId="77777777" w:rsidR="00594E52" w:rsidRDefault="0031651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 Примечание представлено в структурированном виде </w:t>
      </w:r>
    </w:p>
    <w:p w14:paraId="766CFD46" w14:textId="77777777" w:rsidR="00594E52" w:rsidRDefault="00594E52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3D4DC1" w14:textId="77777777" w:rsidR="00594E52" w:rsidRDefault="0031651C">
      <w:p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Подполя</w:t>
      </w:r>
    </w:p>
    <w:p w14:paraId="20DCD189" w14:textId="77777777" w:rsidR="00594E52" w:rsidRDefault="0031651C">
      <w:pPr>
        <w:spacing w:before="240"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$</w:t>
      </w:r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r>
        <w:rPr>
          <w:rFonts w:ascii="Times New Roman" w:hAnsi="Times New Roman" w:cs="Times New Roman"/>
          <w:sz w:val="26"/>
          <w:szCs w:val="26"/>
        </w:rPr>
        <w:t>Текст примечания</w:t>
      </w:r>
    </w:p>
    <w:p w14:paraId="525F483D" w14:textId="77777777" w:rsidR="00594E52" w:rsidRDefault="00594E52">
      <w:pPr>
        <w:spacing w:before="240"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2C633357" w14:textId="77777777" w:rsidR="00594E52" w:rsidRDefault="00594E52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4B548A6" w14:textId="77777777" w:rsidR="00594E52" w:rsidRDefault="0031651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Поле 327 – Примечания о содержании. Пунктуация</w:t>
      </w:r>
    </w:p>
    <w:p w14:paraId="69B10369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 РПК гл. 16: «... Вводные слова отделяют от основного содержания примечания двоеточием без предшествующего пробела»</w:t>
      </w:r>
    </w:p>
    <w:p w14:paraId="46DCBDC4" w14:textId="77777777" w:rsidR="00594E52" w:rsidRDefault="00594E5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D68F441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вводные слова</w:t>
      </w:r>
    </w:p>
    <w:p w14:paraId="5E6F123D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327 1#$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aСодержани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е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26"/>
          <w:u w:val="single"/>
        </w:rPr>
        <w:t>: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п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овест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и</w:t>
      </w:r>
      <w:r>
        <w:rPr>
          <w:rFonts w:ascii="Times New Roman" w:hAnsi="Times New Roman" w:cs="Times New Roman"/>
          <w:b/>
          <w:color w:val="000000" w:themeColor="text1"/>
          <w:sz w:val="32"/>
          <w:szCs w:val="26"/>
          <w:u w:val="single"/>
        </w:rPr>
        <w:t>: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С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воя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правда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Лавина ;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Старая собака </w:t>
      </w:r>
    </w:p>
    <w:p w14:paraId="661BA9F1" w14:textId="77777777" w:rsidR="00594E52" w:rsidRDefault="0031651C">
      <w:pPr>
        <w:spacing w:before="240"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Из ГОСТ Р 7.0.100-2018 п. 4.6.5.: «Для разделения областей и элементов, а также для различения предписанной и грамматической пунктуации применяют пробелы в один печатный знак до и после предписанного знака. Исключение составляют знаки «точка» и «запятая», пробелы оставляют только после них»</w:t>
      </w:r>
    </w:p>
    <w:p w14:paraId="4E535F16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 ГОСТ Р 7.0.100-2018 п. 5.2.6.1.: «Первым сведениям об ответственности предшествует предписанный знак «косая черта»; последующие группы сведений отделяют друг от друга предписанным знаком «точка с запятой». </w:t>
      </w:r>
      <w:r>
        <w:rPr>
          <w:rStyle w:val="highlight"/>
          <w:rFonts w:ascii="Times New Roman" w:hAnsi="Times New Roman" w:cs="Times New Roman"/>
          <w:sz w:val="26"/>
          <w:szCs w:val="26"/>
        </w:rPr>
        <w:t xml:space="preserve">Однородные сведения внутри </w:t>
      </w:r>
      <w:r>
        <w:rPr>
          <w:rFonts w:ascii="Times New Roman" w:hAnsi="Times New Roman" w:cs="Times New Roman"/>
          <w:sz w:val="26"/>
          <w:szCs w:val="26"/>
        </w:rPr>
        <w:t>группы отделяют друг от друга знаком «запятая»</w:t>
      </w:r>
    </w:p>
    <w:p w14:paraId="6F73B557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 ГОСТ Р 7.0.100-2018 п. 5.2.7.1.: «... В области последовательно приводят помещенные в источнике информации заглавия отдельных произведений вместе с относящимися к каждому из них сведениями. Каждую группу сведений отделяют от последующей знаком «точка с запятой», если у произведений сборника один автор, или знаком «точка», если авторы произведений разные или автор отсутствует. Внутри группы сведений употребляют знаки, предписанные для элементов данной области»</w:t>
      </w:r>
    </w:p>
    <w:p w14:paraId="4500CF74" w14:textId="77777777" w:rsidR="00594E52" w:rsidRDefault="0031651C">
      <w:pPr>
        <w:spacing w:before="240" w:after="0" w:line="36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предписанные знаки</w:t>
      </w:r>
    </w:p>
    <w:p w14:paraId="4B2370ED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3271#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aСодержание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: Королева цвето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в </w:t>
      </w:r>
      <w:r>
        <w:rPr>
          <w:rFonts w:ascii="Times New Roman" w:hAnsi="Times New Roman" w:cs="Times New Roman"/>
          <w:b/>
          <w:color w:val="000000" w:themeColor="text1"/>
          <w:sz w:val="32"/>
          <w:szCs w:val="26"/>
          <w:u w:val="single"/>
        </w:rPr>
        <w:t>/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атьяна Тронин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а</w:t>
      </w:r>
      <w:r>
        <w:rPr>
          <w:rFonts w:ascii="Times New Roman" w:hAnsi="Times New Roman" w:cs="Times New Roman"/>
          <w:b/>
          <w:color w:val="000000" w:themeColor="text1"/>
          <w:sz w:val="32"/>
          <w:szCs w:val="26"/>
          <w:u w:val="single"/>
        </w:rPr>
        <w:t>.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П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оцелуй принц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а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26"/>
          <w:u w:val="single"/>
        </w:rPr>
        <w:t>/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лена Нестерин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а</w:t>
      </w:r>
      <w:r>
        <w:rPr>
          <w:rFonts w:ascii="Times New Roman" w:hAnsi="Times New Roman" w:cs="Times New Roman"/>
          <w:b/>
          <w:color w:val="000000" w:themeColor="text1"/>
          <w:sz w:val="32"/>
          <w:szCs w:val="26"/>
          <w:u w:val="single"/>
        </w:rPr>
        <w:t>.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Б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ал моей мечт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ы </w:t>
      </w:r>
      <w:r>
        <w:rPr>
          <w:rFonts w:ascii="Times New Roman" w:hAnsi="Times New Roman" w:cs="Times New Roman"/>
          <w:b/>
          <w:color w:val="000000" w:themeColor="text1"/>
          <w:sz w:val="32"/>
          <w:szCs w:val="26"/>
          <w:u w:val="single"/>
        </w:rPr>
        <w:t>/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С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ветлана Лубенец</w:t>
      </w:r>
    </w:p>
    <w:p w14:paraId="29B0217F" w14:textId="77777777" w:rsidR="00594E52" w:rsidRDefault="0031651C">
      <w:pPr>
        <w:spacing w:before="240" w:after="0" w:line="36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предписанные знаки</w:t>
      </w:r>
    </w:p>
    <w:p w14:paraId="6501C01A" w14:textId="77777777" w:rsidR="00594E52" w:rsidRDefault="0031651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327 1#$</w:t>
      </w:r>
      <w:proofErr w:type="spellStart"/>
      <w:r>
        <w:rPr>
          <w:rFonts w:ascii="Times New Roman" w:hAnsi="Times New Roman" w:cs="Times New Roman"/>
          <w:sz w:val="26"/>
          <w:szCs w:val="26"/>
        </w:rPr>
        <w:t>aСодержание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</w:rPr>
        <w:t>: Из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тумана </w:t>
      </w:r>
      <w:proofErr w:type="gramStart"/>
      <w:r>
        <w:rPr>
          <w:rFonts w:ascii="Times New Roman" w:hAnsi="Times New Roman" w:cs="Times New Roman"/>
          <w:sz w:val="26"/>
          <w:szCs w:val="26"/>
        </w:rPr>
        <w:t>забвени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я </w:t>
      </w:r>
      <w:r>
        <w:rPr>
          <w:rFonts w:ascii="Times New Roman" w:hAnsi="Times New Roman" w:cs="Times New Roman"/>
          <w:b/>
          <w:sz w:val="32"/>
          <w:szCs w:val="26"/>
          <w:u w:val="single"/>
        </w:rPr>
        <w:t>:</w:t>
      </w:r>
      <w:proofErr w:type="gramEnd"/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  <w:u w:val="single"/>
        </w:rPr>
        <w:t>р</w:t>
      </w:r>
      <w:r>
        <w:rPr>
          <w:rFonts w:ascii="Times New Roman" w:hAnsi="Times New Roman" w:cs="Times New Roman"/>
          <w:sz w:val="26"/>
          <w:szCs w:val="26"/>
        </w:rPr>
        <w:t>ома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н </w:t>
      </w:r>
      <w:r>
        <w:rPr>
          <w:rFonts w:ascii="Times New Roman" w:hAnsi="Times New Roman" w:cs="Times New Roman"/>
          <w:b/>
          <w:sz w:val="32"/>
          <w:szCs w:val="26"/>
          <w:u w:val="single"/>
        </w:rPr>
        <w:t>;</w:t>
      </w:r>
      <w:proofErr w:type="gramEnd"/>
      <w:r>
        <w:rPr>
          <w:rFonts w:ascii="Times New Roman" w:hAnsi="Times New Roman" w:cs="Times New Roman"/>
          <w:sz w:val="26"/>
          <w:szCs w:val="26"/>
          <w:u w:val="single"/>
        </w:rPr>
        <w:t xml:space="preserve"> К</w:t>
      </w:r>
      <w:r>
        <w:rPr>
          <w:rFonts w:ascii="Times New Roman" w:hAnsi="Times New Roman" w:cs="Times New Roman"/>
          <w:sz w:val="26"/>
          <w:szCs w:val="26"/>
        </w:rPr>
        <w:t xml:space="preserve">рик петуха на </w:t>
      </w:r>
      <w:proofErr w:type="gramStart"/>
      <w:r>
        <w:rPr>
          <w:rFonts w:ascii="Times New Roman" w:hAnsi="Times New Roman" w:cs="Times New Roman"/>
          <w:sz w:val="26"/>
          <w:szCs w:val="26"/>
        </w:rPr>
        <w:t>Варварк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е </w:t>
      </w:r>
      <w:r>
        <w:rPr>
          <w:rFonts w:ascii="Times New Roman" w:hAnsi="Times New Roman" w:cs="Times New Roman"/>
          <w:b/>
          <w:sz w:val="32"/>
          <w:szCs w:val="26"/>
          <w:u w:val="single"/>
        </w:rPr>
        <w:t>:</w:t>
      </w:r>
      <w:proofErr w:type="gramEnd"/>
      <w:r>
        <w:rPr>
          <w:rFonts w:ascii="Times New Roman" w:hAnsi="Times New Roman" w:cs="Times New Roman"/>
          <w:sz w:val="26"/>
          <w:szCs w:val="26"/>
          <w:u w:val="single"/>
        </w:rPr>
        <w:t xml:space="preserve"> п</w:t>
      </w:r>
      <w:r>
        <w:rPr>
          <w:rFonts w:ascii="Times New Roman" w:hAnsi="Times New Roman" w:cs="Times New Roman"/>
          <w:sz w:val="26"/>
          <w:szCs w:val="26"/>
        </w:rPr>
        <w:t>овесть</w:t>
      </w:r>
    </w:p>
    <w:p w14:paraId="0F33A3C7" w14:textId="77777777" w:rsidR="00594E52" w:rsidRDefault="00594E52">
      <w:pPr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</w:p>
    <w:p w14:paraId="4B1EC636" w14:textId="77777777" w:rsidR="00594E52" w:rsidRDefault="0031651C">
      <w:pPr>
        <w:spacing w:after="0" w:line="36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предписанные знаки</w:t>
      </w:r>
    </w:p>
    <w:p w14:paraId="76A6D2F1" w14:textId="77777777" w:rsidR="00594E52" w:rsidRDefault="0031651C">
      <w:pPr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3270#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$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aСодержит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авторов: В. А. Жуковски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й</w:t>
      </w:r>
      <w:r>
        <w:rPr>
          <w:rFonts w:ascii="Times New Roman" w:hAnsi="Times New Roman" w:cs="Times New Roman"/>
          <w:b/>
          <w:color w:val="000000" w:themeColor="text1"/>
          <w:sz w:val="32"/>
          <w:szCs w:val="26"/>
          <w:u w:val="single"/>
        </w:rPr>
        <w:t>,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К.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Н. Батюшко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в</w:t>
      </w:r>
      <w:r>
        <w:rPr>
          <w:rFonts w:ascii="Times New Roman" w:hAnsi="Times New Roman" w:cs="Times New Roman"/>
          <w:color w:val="000000" w:themeColor="text1"/>
          <w:sz w:val="32"/>
          <w:szCs w:val="26"/>
          <w:u w:val="single"/>
        </w:rPr>
        <w:t>,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Д.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В. Давыдов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и др.</w:t>
      </w:r>
    </w:p>
    <w:p w14:paraId="78F752C5" w14:textId="77777777" w:rsidR="00594E52" w:rsidRDefault="00594E52">
      <w:pPr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</w:p>
    <w:p w14:paraId="432F4D12" w14:textId="77777777" w:rsidR="00594E52" w:rsidRDefault="00594E52">
      <w:pPr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</w:p>
    <w:p w14:paraId="08AC8EF9" w14:textId="77777777" w:rsidR="00594E52" w:rsidRDefault="00594E52">
      <w:pPr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</w:p>
    <w:p w14:paraId="5EF59B5B" w14:textId="77777777" w:rsidR="00594E52" w:rsidRDefault="00594E52">
      <w:pPr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</w:p>
    <w:p w14:paraId="0F55D50B" w14:textId="77777777" w:rsidR="00594E52" w:rsidRDefault="00594E52">
      <w:pPr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</w:p>
    <w:p w14:paraId="6ADAB872" w14:textId="77777777" w:rsidR="00594E52" w:rsidRDefault="0031651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Редакция 423, 464 полей</w:t>
      </w:r>
    </w:p>
    <w:p w14:paraId="63E2E91E" w14:textId="77777777" w:rsidR="00594E52" w:rsidRDefault="0031651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Подвести курсор к номеру поля (423, 464) и нажать правую кнопку мыши.</w:t>
      </w:r>
    </w:p>
    <w:p w14:paraId="13161FE8" w14:textId="77777777" w:rsidR="00594E52" w:rsidRDefault="0031651C">
      <w:pPr>
        <w:spacing w:after="0" w:line="360" w:lineRule="auto"/>
        <w:jc w:val="center"/>
        <w:rPr>
          <w:rFonts w:ascii="Arial" w:hAnsi="Arial" w:cs="Arial"/>
          <w:bCs/>
          <w:iCs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4CF6E049" wp14:editId="3607256A">
            <wp:extent cx="5627370" cy="3014980"/>
            <wp:effectExtent l="133350" t="114300" r="144780" b="1663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 b="4755"/>
                    <a:stretch>
                      <a:fillRect/>
                    </a:stretch>
                  </pic:blipFill>
                  <pic:spPr>
                    <a:xfrm>
                      <a:off x="0" y="0"/>
                      <a:ext cx="5628192" cy="30152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2D2D25C" w14:textId="77777777" w:rsidR="00594E52" w:rsidRDefault="0031651C">
      <w:pPr>
        <w:spacing w:after="0" w:line="360" w:lineRule="auto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В открывшемся подменю выбрать пункт «Редактировать встроенную запись».</w:t>
      </w:r>
    </w:p>
    <w:p w14:paraId="7CDCED68" w14:textId="77777777" w:rsidR="00594E52" w:rsidRDefault="0031651C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4B3325A1" wp14:editId="04376E54">
            <wp:extent cx="5727065" cy="3056890"/>
            <wp:effectExtent l="133350" t="95250" r="140335" b="16256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 b="5094"/>
                    <a:stretch>
                      <a:fillRect/>
                    </a:stretch>
                  </pic:blipFill>
                  <pic:spPr>
                    <a:xfrm>
                      <a:off x="0" y="0"/>
                      <a:ext cx="5727356" cy="30575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28CB4C1" w14:textId="77777777" w:rsidR="00594E52" w:rsidRDefault="0031651C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Вам откроется «Встроенная запись» с полями, которые нужно заполнить. Если нужное вам поле отсутствует, его можно добавить.</w:t>
      </w:r>
    </w:p>
    <w:p w14:paraId="2AFF2143" w14:textId="77777777" w:rsidR="00594E52" w:rsidRDefault="00594E52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18ABD651" w14:textId="77777777" w:rsidR="00594E52" w:rsidRDefault="00594E52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1349A623" w14:textId="77777777" w:rsidR="00594E52" w:rsidRDefault="00594E52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0B7755D9" w14:textId="77777777" w:rsidR="00594E52" w:rsidRDefault="0031651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bookmarkStart w:id="0" w:name="b423"/>
      <w:proofErr w:type="gramStart"/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lastRenderedPageBreak/>
        <w:t>423  Издается</w:t>
      </w:r>
      <w:proofErr w:type="gramEnd"/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в одной обложке вместе с ...</w:t>
      </w:r>
      <w:bookmarkEnd w:id="0"/>
    </w:p>
    <w:p w14:paraId="7C252418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Поле используется для отражения данных о произведениях, изданных в сборнике без общего заглавия или включенных в издательский конволют.</w:t>
      </w:r>
    </w:p>
    <w:p w14:paraId="37E6AAC0" w14:textId="77777777" w:rsidR="00594E52" w:rsidRDefault="00594E52">
      <w:pPr>
        <w:spacing w:after="0" w:line="36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27314F4F" w14:textId="528D8645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Индикатор примечания поля 423 имеет значение равное 0. Поле 423 со встроенными полями 200 и другими</w:t>
      </w:r>
      <w:r w:rsidR="000830D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таким образом</w:t>
      </w:r>
      <w:r w:rsidR="000830D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используется только для организации точки доступа к заглавию и автору издания.</w:t>
      </w:r>
    </w:p>
    <w:p w14:paraId="29BC4F16" w14:textId="77777777" w:rsidR="00594E52" w:rsidRDefault="00594E5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3832BA1D" w14:textId="073D8FE9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 встроенной записи заполняем нужные поля (200, 215, 700)</w:t>
      </w:r>
      <w:r w:rsidR="000830D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Точки доступа на вторичную ответственность формируются в основной записи.</w:t>
      </w:r>
    </w:p>
    <w:p w14:paraId="0D1AAA14" w14:textId="435BF8CF" w:rsidR="00594E52" w:rsidRDefault="000830DF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noProof/>
        </w:rPr>
        <w:drawing>
          <wp:inline distT="0" distB="0" distL="0" distR="0" wp14:anchorId="3A64FFA8" wp14:editId="3248AAC4">
            <wp:extent cx="5940425" cy="2668905"/>
            <wp:effectExtent l="0" t="0" r="0" b="0"/>
            <wp:docPr id="10267548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75486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B75F0" w14:textId="77777777" w:rsidR="00594E52" w:rsidRDefault="00594E5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14:paraId="13E86CA1" w14:textId="4F2C4A5B" w:rsidR="00594E52" w:rsidRDefault="0031651C">
      <w:pPr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423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1#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$a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Премия, которую не получил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никто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$f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ДжеймсУльман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$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g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[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пер. Т.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Гладкова]$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215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##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$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 47-62$1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700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#1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$a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Ульман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$b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Д.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$g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Джеймс</w:t>
      </w:r>
    </w:p>
    <w:p w14:paraId="569C1A4E" w14:textId="77777777" w:rsidR="00594E52" w:rsidRDefault="00594E52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3DA9F68E" w14:textId="77777777" w:rsidR="00594E52" w:rsidRDefault="00594E5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26"/>
          <w:shd w:val="clear" w:color="auto" w:fill="FFFFFF"/>
        </w:rPr>
      </w:pPr>
      <w:bookmarkStart w:id="1" w:name="b464"/>
    </w:p>
    <w:p w14:paraId="3C6485B8" w14:textId="77777777" w:rsidR="00594E52" w:rsidRDefault="00594E5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26"/>
          <w:shd w:val="clear" w:color="auto" w:fill="FFFFFF"/>
        </w:rPr>
      </w:pPr>
    </w:p>
    <w:p w14:paraId="776ABF67" w14:textId="77777777" w:rsidR="00594E52" w:rsidRDefault="00594E5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26"/>
          <w:shd w:val="clear" w:color="auto" w:fill="FFFFFF"/>
        </w:rPr>
      </w:pPr>
    </w:p>
    <w:p w14:paraId="553DD145" w14:textId="77777777" w:rsidR="00594E52" w:rsidRDefault="00594E5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26"/>
          <w:shd w:val="clear" w:color="auto" w:fill="FFFFFF"/>
        </w:rPr>
      </w:pPr>
    </w:p>
    <w:p w14:paraId="76421C58" w14:textId="77777777" w:rsidR="000830DF" w:rsidRDefault="000830D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26"/>
          <w:shd w:val="clear" w:color="auto" w:fill="FFFFFF"/>
        </w:rPr>
      </w:pPr>
    </w:p>
    <w:p w14:paraId="3F9231D6" w14:textId="77777777" w:rsidR="00594E52" w:rsidRDefault="00594E5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26"/>
          <w:shd w:val="clear" w:color="auto" w:fill="FFFFFF"/>
        </w:rPr>
      </w:pPr>
    </w:p>
    <w:p w14:paraId="668EBC8D" w14:textId="77777777" w:rsidR="00594E52" w:rsidRDefault="0031651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32"/>
          <w:szCs w:val="26"/>
          <w:shd w:val="clear" w:color="auto" w:fill="FFFFFF"/>
        </w:rPr>
        <w:lastRenderedPageBreak/>
        <w:t>464  Аналитический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32"/>
          <w:szCs w:val="26"/>
          <w:shd w:val="clear" w:color="auto" w:fill="FFFFFF"/>
        </w:rPr>
        <w:t xml:space="preserve"> уровень</w:t>
      </w:r>
      <w:bookmarkEnd w:id="1"/>
    </w:p>
    <w:p w14:paraId="0CE456F3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Поле применяется для идентификации иерархической связи с ресурсом на аналитическом уровне. Ресурс, с которым устанавливается связь, имеет аналитический уровень, а запись, содержащая это поле, относится к уровню физической единицы.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Поле применяется при описании сборника произведений одного или нескольких авторов, имеющего общее заглавие.</w:t>
      </w:r>
    </w:p>
    <w:p w14:paraId="2EE86712" w14:textId="77777777" w:rsidR="00594E52" w:rsidRDefault="00594E5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24C6D942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Индикатор примечания поля 464 имеет значение равное 0. Поле 464 со встроенным полем 200 таким образом используется только для организации точки доступа к названию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произведений,  со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встроенным полем 700 - для организации точки доступа к авторам, входящим в сборник.</w:t>
      </w:r>
    </w:p>
    <w:p w14:paraId="7B8989E5" w14:textId="77777777" w:rsidR="00594E52" w:rsidRDefault="00594E5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667C1CFC" w14:textId="77777777" w:rsidR="00594E52" w:rsidRDefault="0031651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Во встроенной записи заполняем поле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200  подполе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$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a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(и другие подполя, если требуется).</w:t>
      </w:r>
    </w:p>
    <w:p w14:paraId="4270E70F" w14:textId="77777777" w:rsidR="00594E52" w:rsidRDefault="0031651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1447C5B" wp14:editId="5B636109">
            <wp:extent cx="5612765" cy="3004185"/>
            <wp:effectExtent l="133350" t="114300" r="140335" b="1581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 l="2190" t="4741" r="3334" b="5354"/>
                    <a:stretch>
                      <a:fillRect/>
                    </a:stretch>
                  </pic:blipFill>
                  <pic:spPr>
                    <a:xfrm>
                      <a:off x="0" y="0"/>
                      <a:ext cx="5612318" cy="30041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05CF96E" w14:textId="77777777" w:rsidR="00594E52" w:rsidRDefault="00594E52">
      <w:pPr>
        <w:spacing w:after="0" w:line="360" w:lineRule="auto"/>
        <w:jc w:val="center"/>
        <w:rPr>
          <w:lang w:eastAsia="ru-RU"/>
        </w:rPr>
      </w:pPr>
    </w:p>
    <w:p w14:paraId="09D98F4F" w14:textId="77777777" w:rsidR="00594E52" w:rsidRDefault="0031651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0E8E8D09" wp14:editId="0DC541ED">
            <wp:extent cx="5687695" cy="3075940"/>
            <wp:effectExtent l="133350" t="95250" r="141605" b="16256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17"/>
                    <a:srcRect l="2095" t="4740" r="3334" b="4338"/>
                    <a:stretch>
                      <a:fillRect/>
                    </a:stretch>
                  </pic:blipFill>
                  <pic:spPr>
                    <a:xfrm>
                      <a:off x="0" y="0"/>
                      <a:ext cx="5688367" cy="30761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A5B92D4" w14:textId="77777777" w:rsidR="00594E52" w:rsidRDefault="00594E5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261CC206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#0$12001#$aЖених-призрак$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новелла</w:t>
      </w:r>
    </w:p>
    <w:p w14:paraId="384C23D7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#0$12001#$aДом с привидениями</w:t>
      </w:r>
    </w:p>
    <w:p w14:paraId="5C07C9C4" w14:textId="77777777" w:rsidR="00594E52" w:rsidRDefault="0031651C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#0$12001#$aКладоискатели</w:t>
      </w:r>
    </w:p>
    <w:p w14:paraId="31D45C2A" w14:textId="77777777" w:rsidR="00594E52" w:rsidRDefault="0031651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464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#0$12001#$aЛегенда об арабском астрологе</w:t>
      </w:r>
    </w:p>
    <w:sectPr w:rsidR="00594E52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08D0F" w14:textId="77777777" w:rsidR="00A44E76" w:rsidRDefault="00A44E76">
      <w:pPr>
        <w:spacing w:line="240" w:lineRule="auto"/>
      </w:pPr>
      <w:r>
        <w:separator/>
      </w:r>
    </w:p>
  </w:endnote>
  <w:endnote w:type="continuationSeparator" w:id="0">
    <w:p w14:paraId="698CD4DD" w14:textId="77777777" w:rsidR="00A44E76" w:rsidRDefault="00A44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65596" w14:textId="77777777" w:rsidR="00A44E76" w:rsidRDefault="00A44E76">
      <w:pPr>
        <w:spacing w:after="0"/>
      </w:pPr>
      <w:r>
        <w:separator/>
      </w:r>
    </w:p>
  </w:footnote>
  <w:footnote w:type="continuationSeparator" w:id="0">
    <w:p w14:paraId="5FE2A61C" w14:textId="77777777" w:rsidR="00A44E76" w:rsidRDefault="00A44E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D0E59" w14:textId="77777777" w:rsidR="00594E52" w:rsidRDefault="00000000">
    <w:pPr>
      <w:pStyle w:val="a9"/>
    </w:pPr>
    <w:r>
      <w:rPr>
        <w:lang w:eastAsia="ru-RU"/>
      </w:rPr>
      <w:pict w14:anchorId="7F89FE83">
        <v:group id="Группа 196" o:spid="_x0000_s1025" style="position:absolute;margin-left:236.5pt;margin-top:9pt;width:347.9pt;height:38.6pt;z-index:251659264;mso-position-horizontal-relative:page;mso-position-vertical-relative:page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" o:allowincell="f">
          <v:rect id="Rectangle 197" o:spid="_x0000_s1028" style="position:absolute;left:637;top:360;width:9169;height:72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GkqMQA&#10;AADaAAAADwAAAGRycy9kb3ducmV2LnhtbESPQWvCQBSE74L/YXlCb7rRVg1pNiJCoJdCtYXi7ZF9&#10;TUKyb2N2m6T/vlsQehxm5hsmPUymFQP1rrasYL2KQBAXVtdcKvh4z5cxCOeRNbaWScEPOThk81mK&#10;ibYjn2m4+FIECLsEFVTed4mUrqjIoFvZjjh4X7Y36IPsS6l7HAPctHITRTtpsOawUGFHp4qK5vJt&#10;FGy1vsZFt989fY7546lxb6+37VGph8V0fAbhafL/4Xv7RSvYwN+VcA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hpKjEAAAA2gAAAA8AAAAAAAAAAAAAAAAAmAIAAGRycy9k&#10;b3ducmV2LnhtbFBLBQYAAAAABAAEAPUAAACJAwAAAAA=&#10;" fillcolor="#e36c0a" stroked="f">
            <v:textbox>
              <w:txbxContent>
                <w:p w14:paraId="13E10B10" w14:textId="77777777" w:rsidR="00594E52" w:rsidRDefault="00000000">
                  <w:pPr>
                    <w:pStyle w:val="a9"/>
                    <w:rPr>
                      <w:rFonts w:ascii="Bodoni MT Black" w:hAnsi="Bodoni MT Black"/>
                      <w:i/>
                      <w:sz w:val="18"/>
                      <w:szCs w:val="28"/>
                    </w:rPr>
                  </w:pPr>
                  <w:sdt>
                    <w:sdtPr>
                      <w:rPr>
                        <w:rFonts w:ascii="Bodoni MT Black" w:hAnsi="Bodoni MT Black"/>
                        <w:i/>
                        <w:sz w:val="18"/>
                        <w:szCs w:val="28"/>
                      </w:rPr>
                      <w:alias w:val="Название"/>
                      <w:id w:val="-1798601957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r w:rsidR="0031651C">
                        <w:rPr>
                          <w:rFonts w:ascii="Times New Roman" w:hAnsi="Times New Roman"/>
                          <w:i/>
                          <w:sz w:val="18"/>
                          <w:szCs w:val="28"/>
                        </w:rPr>
                        <w:t>МЕТОДИЧЕСКИЕ РЕКОМЕНДАЦИИ</w:t>
                      </w:r>
                    </w:sdtContent>
                  </w:sdt>
                </w:p>
                <w:p w14:paraId="3B721897" w14:textId="77777777" w:rsidR="00594E52" w:rsidRDefault="0031651C">
                  <w:pPr>
                    <w:pStyle w:val="a9"/>
                    <w:rPr>
                      <w:rFonts w:ascii="Bodoni MT Black" w:hAnsi="Bodoni MT Black"/>
                      <w:i/>
                      <w:sz w:val="1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28"/>
                    </w:rPr>
                    <w:t>Центра каталогизации документов библиотечного фонда ДГПБ</w:t>
                  </w:r>
                </w:p>
              </w:txbxContent>
            </v:textbox>
          </v:rect>
          <v:rect id="Rectangle 198" o:spid="_x0000_s1027" style="position:absolute;left:10004;top:360;width:1732;height:720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d2iMMA&#10;AADaAAAADwAAAGRycy9kb3ducmV2LnhtbESP3WrCQBSE7wXfYTmCd7rxhyKpq5QWoYLSNvYBjtlj&#10;Epo9G3a3Jvr0riB4OczMN8xy3ZlanMn5yrKCyTgBQZxbXXGh4PewGS1A+ICssbZMCi7kYb3q95aY&#10;atvyD52zUIgIYZ+igjKEJpXS5yUZ9GPbEEfvZJ3BEKUrpHbYRrip5TRJXqTBiuNCiQ29l5T/Zf9G&#10;wd7Kb7mriuOk5eTjcv2ab52ZKzUcdG+vIAJ14Rl+tD+1ghncr8Qb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d2iMMAAADaAAAADwAAAAAAAAAAAAAAAACYAgAAZHJzL2Rv&#10;d25yZXYueG1sUEsFBgAAAAAEAAQA9QAAAIgDAAAAAA==&#10;" fillcolor="#9bbb59" stroked="f">
            <v:textbox>
              <w:txbxContent>
                <w:p w14:paraId="08A7E88B" w14:textId="77777777" w:rsidR="00594E52" w:rsidRDefault="0031651C">
                  <w:pPr>
                    <w:pStyle w:val="a9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 xml:space="preserve">апрель, </w:t>
                  </w:r>
                </w:p>
                <w:p w14:paraId="2C90C5DC" w14:textId="250F7AFF" w:rsidR="00594E52" w:rsidRDefault="0031651C">
                  <w:pPr>
                    <w:pStyle w:val="a9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>202</w:t>
                  </w:r>
                  <w:r w:rsidR="004A653A">
                    <w:rPr>
                      <w:b/>
                      <w:sz w:val="14"/>
                    </w:rPr>
                    <w:t>6</w:t>
                  </w:r>
                  <w:r>
                    <w:rPr>
                      <w:b/>
                      <w:sz w:val="14"/>
                    </w:rPr>
                    <w:t xml:space="preserve">, № </w:t>
                  </w:r>
                  <w:r w:rsidR="004A653A">
                    <w:rPr>
                      <w:b/>
                      <w:sz w:val="14"/>
                    </w:rPr>
                    <w:t>6</w:t>
                  </w:r>
                </w:p>
              </w:txbxContent>
            </v:textbox>
          </v:rect>
          <v:rect id="Rectangle 199" o:spid="_x0000_s1026" style="position:absolute;left:330;top:308;width:11586;height: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fhAcMA&#10;AADaAAAADwAAAGRycy9kb3ducmV2LnhtbESPQYvCMBSE78L+h/CEvYimuipajbIIC+JBsIp4fDTP&#10;tti8lCRq/febhQWPw8x8wyzXranFg5yvLCsYDhIQxLnVFRcKTsef/gyED8gaa8uk4EUe1quPzhJT&#10;bZ98oEcWChEh7FNUUIbQpFL6vCSDfmAb4uhdrTMYonSF1A6fEW5qOUqSqTRYcVwosaFNSfktuxsF&#10;u/EkuYTz0B5nt6/53tW983R3V+qz234vQARqwzv8395qBWP4uxJv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fhAcMAAADaAAAADwAAAAAAAAAAAAAAAACYAgAAZHJzL2Rv&#10;d25yZXYueG1sUEsFBgAAAAAEAAQA9QAAAIgDAAAAAA==&#10;" filled="f" strokeweight="1pt"/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55033"/>
    <w:multiLevelType w:val="multilevel"/>
    <w:tmpl w:val="5D55503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509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2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EE8"/>
    <w:rsid w:val="0000760E"/>
    <w:rsid w:val="000110ED"/>
    <w:rsid w:val="0001156F"/>
    <w:rsid w:val="00011F1B"/>
    <w:rsid w:val="00013C36"/>
    <w:rsid w:val="0002442A"/>
    <w:rsid w:val="00024C6B"/>
    <w:rsid w:val="000418CD"/>
    <w:rsid w:val="000440B6"/>
    <w:rsid w:val="00051048"/>
    <w:rsid w:val="000525C3"/>
    <w:rsid w:val="0008146A"/>
    <w:rsid w:val="000830DF"/>
    <w:rsid w:val="00085512"/>
    <w:rsid w:val="00085EE8"/>
    <w:rsid w:val="000A5CF1"/>
    <w:rsid w:val="000C1785"/>
    <w:rsid w:val="000C4847"/>
    <w:rsid w:val="000D5971"/>
    <w:rsid w:val="000E1CCE"/>
    <w:rsid w:val="000F5969"/>
    <w:rsid w:val="00112182"/>
    <w:rsid w:val="00116B69"/>
    <w:rsid w:val="00133D2E"/>
    <w:rsid w:val="001354A8"/>
    <w:rsid w:val="00150606"/>
    <w:rsid w:val="00164253"/>
    <w:rsid w:val="001654B8"/>
    <w:rsid w:val="00165612"/>
    <w:rsid w:val="0017315A"/>
    <w:rsid w:val="0017674D"/>
    <w:rsid w:val="00182904"/>
    <w:rsid w:val="0019054E"/>
    <w:rsid w:val="001927A0"/>
    <w:rsid w:val="001A3303"/>
    <w:rsid w:val="001B71E7"/>
    <w:rsid w:val="001C2EB9"/>
    <w:rsid w:val="001C32AC"/>
    <w:rsid w:val="001C77B0"/>
    <w:rsid w:val="001D1669"/>
    <w:rsid w:val="001D2BC7"/>
    <w:rsid w:val="001D617C"/>
    <w:rsid w:val="001D656E"/>
    <w:rsid w:val="0022673A"/>
    <w:rsid w:val="0023018B"/>
    <w:rsid w:val="00254C97"/>
    <w:rsid w:val="00265DB5"/>
    <w:rsid w:val="00275687"/>
    <w:rsid w:val="00281A14"/>
    <w:rsid w:val="0028753C"/>
    <w:rsid w:val="002C6D9E"/>
    <w:rsid w:val="002D6399"/>
    <w:rsid w:val="002D7642"/>
    <w:rsid w:val="002F1184"/>
    <w:rsid w:val="002F51E2"/>
    <w:rsid w:val="003050BD"/>
    <w:rsid w:val="003120D9"/>
    <w:rsid w:val="0031651C"/>
    <w:rsid w:val="00326308"/>
    <w:rsid w:val="003344BE"/>
    <w:rsid w:val="00341B06"/>
    <w:rsid w:val="00341C53"/>
    <w:rsid w:val="003437E6"/>
    <w:rsid w:val="003528D0"/>
    <w:rsid w:val="003D56FD"/>
    <w:rsid w:val="0040581E"/>
    <w:rsid w:val="00410BE6"/>
    <w:rsid w:val="00414CF2"/>
    <w:rsid w:val="00417943"/>
    <w:rsid w:val="004276C5"/>
    <w:rsid w:val="00437E83"/>
    <w:rsid w:val="00453A87"/>
    <w:rsid w:val="00464142"/>
    <w:rsid w:val="004701E9"/>
    <w:rsid w:val="00471008"/>
    <w:rsid w:val="00477D00"/>
    <w:rsid w:val="004874D6"/>
    <w:rsid w:val="004A653A"/>
    <w:rsid w:val="004D0E56"/>
    <w:rsid w:val="004D4A37"/>
    <w:rsid w:val="004E5D4C"/>
    <w:rsid w:val="004F44BF"/>
    <w:rsid w:val="00512D68"/>
    <w:rsid w:val="00533514"/>
    <w:rsid w:val="0053665D"/>
    <w:rsid w:val="005422EE"/>
    <w:rsid w:val="005435E0"/>
    <w:rsid w:val="00544261"/>
    <w:rsid w:val="00546A62"/>
    <w:rsid w:val="00550A52"/>
    <w:rsid w:val="00564503"/>
    <w:rsid w:val="005734FA"/>
    <w:rsid w:val="0058464F"/>
    <w:rsid w:val="0059380E"/>
    <w:rsid w:val="00594E52"/>
    <w:rsid w:val="005A16EE"/>
    <w:rsid w:val="005A3014"/>
    <w:rsid w:val="005A676A"/>
    <w:rsid w:val="005C186D"/>
    <w:rsid w:val="005D7055"/>
    <w:rsid w:val="005D7AD7"/>
    <w:rsid w:val="005E1338"/>
    <w:rsid w:val="005E1918"/>
    <w:rsid w:val="005E3F54"/>
    <w:rsid w:val="005F34CB"/>
    <w:rsid w:val="005F3C6A"/>
    <w:rsid w:val="00634221"/>
    <w:rsid w:val="00637F47"/>
    <w:rsid w:val="00640F57"/>
    <w:rsid w:val="00650729"/>
    <w:rsid w:val="00655861"/>
    <w:rsid w:val="00657A12"/>
    <w:rsid w:val="00667622"/>
    <w:rsid w:val="00672549"/>
    <w:rsid w:val="00675A37"/>
    <w:rsid w:val="006A707E"/>
    <w:rsid w:val="006B3007"/>
    <w:rsid w:val="006B45DE"/>
    <w:rsid w:val="006C4789"/>
    <w:rsid w:val="006F4F8D"/>
    <w:rsid w:val="007203AD"/>
    <w:rsid w:val="0073653D"/>
    <w:rsid w:val="007461B6"/>
    <w:rsid w:val="00746821"/>
    <w:rsid w:val="007527A9"/>
    <w:rsid w:val="00773E80"/>
    <w:rsid w:val="00773F60"/>
    <w:rsid w:val="00782A4A"/>
    <w:rsid w:val="007947A3"/>
    <w:rsid w:val="007D7573"/>
    <w:rsid w:val="007F278C"/>
    <w:rsid w:val="007F3863"/>
    <w:rsid w:val="007F4D2A"/>
    <w:rsid w:val="00823B13"/>
    <w:rsid w:val="00827BFE"/>
    <w:rsid w:val="00855B75"/>
    <w:rsid w:val="00880F90"/>
    <w:rsid w:val="00881931"/>
    <w:rsid w:val="00890A51"/>
    <w:rsid w:val="008A7508"/>
    <w:rsid w:val="008B21FA"/>
    <w:rsid w:val="008B5ADA"/>
    <w:rsid w:val="008E0414"/>
    <w:rsid w:val="008F778E"/>
    <w:rsid w:val="0090113F"/>
    <w:rsid w:val="009035DE"/>
    <w:rsid w:val="009141C1"/>
    <w:rsid w:val="00916E2A"/>
    <w:rsid w:val="00924986"/>
    <w:rsid w:val="0093464A"/>
    <w:rsid w:val="00950BDF"/>
    <w:rsid w:val="00951CFE"/>
    <w:rsid w:val="00960256"/>
    <w:rsid w:val="0097576F"/>
    <w:rsid w:val="009807C1"/>
    <w:rsid w:val="009A3E18"/>
    <w:rsid w:val="009A63E4"/>
    <w:rsid w:val="009C11A5"/>
    <w:rsid w:val="009C2420"/>
    <w:rsid w:val="009C7B49"/>
    <w:rsid w:val="009D06B3"/>
    <w:rsid w:val="00A01DCF"/>
    <w:rsid w:val="00A22656"/>
    <w:rsid w:val="00A23554"/>
    <w:rsid w:val="00A24DDC"/>
    <w:rsid w:val="00A2552E"/>
    <w:rsid w:val="00A31C8C"/>
    <w:rsid w:val="00A373D9"/>
    <w:rsid w:val="00A4285E"/>
    <w:rsid w:val="00A44E76"/>
    <w:rsid w:val="00A4733E"/>
    <w:rsid w:val="00A70D3C"/>
    <w:rsid w:val="00A72A45"/>
    <w:rsid w:val="00A83B8A"/>
    <w:rsid w:val="00A8404C"/>
    <w:rsid w:val="00A9283D"/>
    <w:rsid w:val="00AA3D75"/>
    <w:rsid w:val="00AA41F4"/>
    <w:rsid w:val="00AD1CAA"/>
    <w:rsid w:val="00AE3E91"/>
    <w:rsid w:val="00AE7004"/>
    <w:rsid w:val="00B02DD6"/>
    <w:rsid w:val="00B04945"/>
    <w:rsid w:val="00B12696"/>
    <w:rsid w:val="00B26790"/>
    <w:rsid w:val="00B30F26"/>
    <w:rsid w:val="00B3323B"/>
    <w:rsid w:val="00B432B5"/>
    <w:rsid w:val="00B46F28"/>
    <w:rsid w:val="00B52E17"/>
    <w:rsid w:val="00B81AB3"/>
    <w:rsid w:val="00B94F69"/>
    <w:rsid w:val="00B9557A"/>
    <w:rsid w:val="00B9782E"/>
    <w:rsid w:val="00BB09E1"/>
    <w:rsid w:val="00BD53C8"/>
    <w:rsid w:val="00BD54E2"/>
    <w:rsid w:val="00BE1775"/>
    <w:rsid w:val="00C20FB1"/>
    <w:rsid w:val="00C41355"/>
    <w:rsid w:val="00C52DE0"/>
    <w:rsid w:val="00C557D6"/>
    <w:rsid w:val="00C804ED"/>
    <w:rsid w:val="00CA1520"/>
    <w:rsid w:val="00CE0008"/>
    <w:rsid w:val="00CE529A"/>
    <w:rsid w:val="00CF11CB"/>
    <w:rsid w:val="00CF4713"/>
    <w:rsid w:val="00D05FDF"/>
    <w:rsid w:val="00D0782C"/>
    <w:rsid w:val="00D17054"/>
    <w:rsid w:val="00D3453C"/>
    <w:rsid w:val="00D408FC"/>
    <w:rsid w:val="00D40CE7"/>
    <w:rsid w:val="00D40D66"/>
    <w:rsid w:val="00D479DC"/>
    <w:rsid w:val="00D92DFD"/>
    <w:rsid w:val="00DA5865"/>
    <w:rsid w:val="00DB3FEC"/>
    <w:rsid w:val="00DC4263"/>
    <w:rsid w:val="00DC76A3"/>
    <w:rsid w:val="00DC784B"/>
    <w:rsid w:val="00DD6ED4"/>
    <w:rsid w:val="00DE6FC9"/>
    <w:rsid w:val="00E1490B"/>
    <w:rsid w:val="00E16EDB"/>
    <w:rsid w:val="00E278EC"/>
    <w:rsid w:val="00E33B94"/>
    <w:rsid w:val="00E46357"/>
    <w:rsid w:val="00E55899"/>
    <w:rsid w:val="00E645FB"/>
    <w:rsid w:val="00E76D51"/>
    <w:rsid w:val="00E8194A"/>
    <w:rsid w:val="00E933D8"/>
    <w:rsid w:val="00EA1D18"/>
    <w:rsid w:val="00EA3CB1"/>
    <w:rsid w:val="00EA3D5E"/>
    <w:rsid w:val="00EA5483"/>
    <w:rsid w:val="00EC711E"/>
    <w:rsid w:val="00EE365E"/>
    <w:rsid w:val="00F04730"/>
    <w:rsid w:val="00F12DDC"/>
    <w:rsid w:val="00F14C96"/>
    <w:rsid w:val="00F21982"/>
    <w:rsid w:val="00F25ABC"/>
    <w:rsid w:val="00F26871"/>
    <w:rsid w:val="00F32141"/>
    <w:rsid w:val="00F463AD"/>
    <w:rsid w:val="00F503D0"/>
    <w:rsid w:val="00F531AC"/>
    <w:rsid w:val="00F67ABD"/>
    <w:rsid w:val="00F90B4A"/>
    <w:rsid w:val="00F93112"/>
    <w:rsid w:val="00FA30A1"/>
    <w:rsid w:val="00FA690D"/>
    <w:rsid w:val="00FA70A2"/>
    <w:rsid w:val="00FD2188"/>
    <w:rsid w:val="00FF3C6A"/>
    <w:rsid w:val="00FF4D1A"/>
    <w:rsid w:val="00FF7117"/>
    <w:rsid w:val="2D6A2D98"/>
    <w:rsid w:val="340B3B7A"/>
    <w:rsid w:val="38E627E6"/>
    <w:rsid w:val="3EFA6ABC"/>
    <w:rsid w:val="41D35C22"/>
    <w:rsid w:val="6F007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white">
      <v:fill color="white"/>
    </o:shapedefaults>
    <o:shapelayout v:ext="edit">
      <o:idmap v:ext="edit" data="2"/>
    </o:shapelayout>
  </w:shapeDefaults>
  <w:decimalSymbol w:val=","/>
  <w:listSeparator w:val=";"/>
  <w14:docId w14:val="1B09B52C"/>
  <w15:docId w15:val="{791BF2E5-F0B4-4E0D-9835-4DB77DE3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сноски Знак"/>
    <w:basedOn w:val="a0"/>
    <w:link w:val="a7"/>
    <w:uiPriority w:val="99"/>
    <w:semiHidden/>
    <w:qFormat/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jsgrdq">
    <w:name w:val="jsgrdq"/>
    <w:basedOn w:val="a0"/>
    <w:qFormat/>
  </w:style>
  <w:style w:type="paragraph" w:customStyle="1" w:styleId="04xlpa">
    <w:name w:val="_04xlpa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ighlight">
    <w:name w:val="highligh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51"/>
    <customShpInfo spid="_x0000_s2050"/>
    <customShpInfo spid="_x0000_s2049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C912F569-991E-4AA8-BA21-7AAFFAFEBF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2262</Words>
  <Characters>12899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SPecialiST RePack</Company>
  <LinksUpToDate>false</LinksUpToDate>
  <CharactersWithSpaces>15131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Светлана</dc:creator>
  <cp:lastModifiedBy>Светлана Ивкина</cp:lastModifiedBy>
  <cp:revision>167</cp:revision>
  <cp:lastPrinted>2022-10-21T11:51:00Z</cp:lastPrinted>
  <dcterms:created xsi:type="dcterms:W3CDTF">2020-11-25T07:49:00Z</dcterms:created>
  <dcterms:modified xsi:type="dcterms:W3CDTF">2026-08-26T06:04:00Z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1049-12.2.0.13538</vt:lpwstr>
  </property>
  <property fmtid="{D5CDD505-2E9C-101B-9397-08002B2CF9AE}" pid="3" name="ICV">
    <vt:lpwstr>8B60FDD3225546D1B4171095B06BEBCA</vt:lpwstr>
  </property>
</Properties>
</file>